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40" w:rsidRDefault="00FD3840" w:rsidP="00EB7895">
      <w:pPr>
        <w:spacing w:after="120"/>
        <w:jc w:val="left"/>
        <w:rPr>
          <w:szCs w:val="24"/>
          <w:lang w:eastAsia="ru-RU"/>
        </w:rPr>
      </w:pPr>
    </w:p>
    <w:p w:rsidR="00FD3840" w:rsidRPr="000064CC" w:rsidRDefault="00FD3840" w:rsidP="00025EF3">
      <w:pPr>
        <w:pStyle w:val="a6"/>
      </w:pPr>
      <w:r w:rsidRPr="000064CC">
        <w:t xml:space="preserve">Музей антропологии и этнографии </w:t>
      </w:r>
    </w:p>
    <w:p w:rsidR="00FD3840" w:rsidRPr="000064CC" w:rsidRDefault="00FD3840" w:rsidP="00025EF3">
      <w:pPr>
        <w:pStyle w:val="a6"/>
      </w:pPr>
      <w:r w:rsidRPr="000064CC">
        <w:t>имени Петра Великого (Кунсткамера)</w:t>
      </w:r>
    </w:p>
    <w:p w:rsidR="00FD3840" w:rsidRPr="000064CC" w:rsidRDefault="00FD3840" w:rsidP="00025EF3">
      <w:pPr>
        <w:pStyle w:val="a6"/>
      </w:pPr>
      <w:r w:rsidRPr="000064CC">
        <w:tab/>
        <w:t>российской академии наук</w:t>
      </w:r>
    </w:p>
    <w:p w:rsidR="00FD3840" w:rsidRPr="000064CC" w:rsidRDefault="00FD3840" w:rsidP="00025EF3">
      <w:pPr>
        <w:pStyle w:val="4"/>
        <w:rPr>
          <w:sz w:val="24"/>
        </w:rPr>
      </w:pPr>
    </w:p>
    <w:p w:rsidR="00FD3840" w:rsidRPr="000064CC" w:rsidRDefault="00FD3840" w:rsidP="00025EF3">
      <w:pPr>
        <w:pStyle w:val="5"/>
        <w:jc w:val="center"/>
        <w:rPr>
          <w:i w:val="0"/>
          <w:iCs w:val="0"/>
          <w:caps/>
        </w:rPr>
      </w:pPr>
      <w:r w:rsidRPr="000064CC">
        <w:rPr>
          <w:i w:val="0"/>
          <w:iCs w:val="0"/>
          <w:caps/>
        </w:rPr>
        <w:t xml:space="preserve">Отдел </w:t>
      </w:r>
      <w:r w:rsidR="00E37A13" w:rsidRPr="000064CC">
        <w:rPr>
          <w:i w:val="0"/>
          <w:iCs w:val="0"/>
          <w:caps/>
        </w:rPr>
        <w:t>Европеистики</w:t>
      </w:r>
    </w:p>
    <w:p w:rsidR="00FD3840" w:rsidRPr="000064CC" w:rsidRDefault="00FD3840" w:rsidP="00025EF3">
      <w:pPr>
        <w:jc w:val="right"/>
      </w:pPr>
    </w:p>
    <w:p w:rsidR="00FD3840" w:rsidRPr="000064CC" w:rsidRDefault="00FD3840" w:rsidP="00025EF3">
      <w:pPr>
        <w:jc w:val="center"/>
      </w:pPr>
    </w:p>
    <w:p w:rsidR="00FD3840" w:rsidRPr="000064CC" w:rsidRDefault="00FD3840" w:rsidP="00025EF3">
      <w:pPr>
        <w:jc w:val="center"/>
      </w:pPr>
    </w:p>
    <w:p w:rsidR="00FD3840" w:rsidRPr="000064CC" w:rsidRDefault="00FD3840" w:rsidP="00025EF3">
      <w:pPr>
        <w:jc w:val="center"/>
      </w:pPr>
    </w:p>
    <w:p w:rsidR="00FD3840" w:rsidRPr="000064CC" w:rsidRDefault="00FD3840" w:rsidP="00025EF3">
      <w:pPr>
        <w:jc w:val="center"/>
      </w:pPr>
    </w:p>
    <w:p w:rsidR="00FD3840" w:rsidRPr="000064CC" w:rsidRDefault="00FD3840" w:rsidP="00025EF3">
      <w:pPr>
        <w:pStyle w:val="1"/>
        <w:rPr>
          <w:caps/>
          <w:sz w:val="36"/>
        </w:rPr>
      </w:pPr>
      <w:r w:rsidRPr="000064CC">
        <w:rPr>
          <w:caps/>
          <w:sz w:val="36"/>
        </w:rPr>
        <w:t>индивидуальный план Работы аспиранта</w:t>
      </w:r>
    </w:p>
    <w:p w:rsidR="00FD3840" w:rsidRPr="000064CC" w:rsidRDefault="00FD3840" w:rsidP="00025EF3"/>
    <w:p w:rsidR="00FD3840" w:rsidRPr="000064CC" w:rsidRDefault="00FD3840" w:rsidP="00025EF3"/>
    <w:p w:rsidR="00FD3840" w:rsidRPr="000064CC" w:rsidRDefault="00FD3840" w:rsidP="00025EF3"/>
    <w:p w:rsidR="00FD3840" w:rsidRPr="000064CC" w:rsidRDefault="00FD3840" w:rsidP="00025EF3"/>
    <w:p w:rsidR="00FD3840" w:rsidRPr="000064CC" w:rsidRDefault="00FD3840" w:rsidP="00025EF3"/>
    <w:p w:rsidR="00FD3840" w:rsidRPr="000064CC" w:rsidRDefault="00FD3840" w:rsidP="00025EF3">
      <w:pPr>
        <w:pStyle w:val="a8"/>
        <w:tabs>
          <w:tab w:val="clear" w:pos="4677"/>
          <w:tab w:val="clear" w:pos="9355"/>
        </w:tabs>
        <w:spacing w:line="360" w:lineRule="auto"/>
      </w:pPr>
    </w:p>
    <w:p w:rsidR="00FD3840" w:rsidRPr="000064CC" w:rsidRDefault="00FD3840" w:rsidP="00025EF3">
      <w:pPr>
        <w:spacing w:line="360" w:lineRule="auto"/>
        <w:rPr>
          <w:caps/>
          <w:u w:val="single"/>
        </w:rPr>
      </w:pPr>
      <w:r w:rsidRPr="000064CC">
        <w:rPr>
          <w:b/>
          <w:bCs/>
        </w:rPr>
        <w:t>Фамилия, имя, отчество</w:t>
      </w:r>
      <w:r w:rsidRPr="000064CC">
        <w:t xml:space="preserve"> 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="00E37A13" w:rsidRPr="000064CC">
        <w:rPr>
          <w:u w:val="single"/>
        </w:rPr>
        <w:t>Сулоева Марина Александровна</w:t>
      </w:r>
      <w:r w:rsidR="00E37A13" w:rsidRPr="000064CC">
        <w:rPr>
          <w:i/>
          <w:iCs/>
          <w:u w:val="single"/>
        </w:rPr>
        <w:tab/>
      </w:r>
      <w:r w:rsidR="00E37A13"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>________</w:t>
      </w:r>
    </w:p>
    <w:p w:rsidR="00FD3840" w:rsidRPr="000064CC" w:rsidRDefault="00FD3840" w:rsidP="00025EF3">
      <w:pPr>
        <w:spacing w:line="360" w:lineRule="auto"/>
        <w:rPr>
          <w:b/>
          <w:bCs/>
          <w:u w:val="single"/>
        </w:rPr>
      </w:pPr>
    </w:p>
    <w:p w:rsidR="00FD3840" w:rsidRPr="000064CC" w:rsidRDefault="00FD3840" w:rsidP="00025EF3">
      <w:pPr>
        <w:spacing w:line="360" w:lineRule="auto"/>
      </w:pPr>
      <w:r w:rsidRPr="000064CC">
        <w:rPr>
          <w:b/>
          <w:bCs/>
        </w:rPr>
        <w:t>Дата зачисления</w:t>
      </w:r>
      <w:r w:rsidRPr="000064CC">
        <w:t xml:space="preserve"> 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="006D7E25" w:rsidRPr="000064CC">
        <w:rPr>
          <w:u w:val="single"/>
        </w:rPr>
        <w:t>1.11</w:t>
      </w:r>
      <w:r w:rsidR="00E37A13" w:rsidRPr="000064CC">
        <w:rPr>
          <w:u w:val="single"/>
        </w:rPr>
        <w:t>.2018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  <w:t>____________</w:t>
      </w:r>
    </w:p>
    <w:p w:rsidR="00FD3840" w:rsidRPr="000064CC" w:rsidRDefault="00FD3840" w:rsidP="00025EF3">
      <w:pPr>
        <w:spacing w:line="360" w:lineRule="auto"/>
        <w:rPr>
          <w:b/>
          <w:bCs/>
        </w:rPr>
      </w:pPr>
    </w:p>
    <w:p w:rsidR="00FD3840" w:rsidRPr="000064CC" w:rsidRDefault="00FD3840" w:rsidP="00025EF3">
      <w:pPr>
        <w:spacing w:line="360" w:lineRule="auto"/>
      </w:pPr>
      <w:r w:rsidRPr="000064CC">
        <w:rPr>
          <w:b/>
          <w:bCs/>
        </w:rPr>
        <w:t>Срок окончания аспирантуры</w:t>
      </w:r>
      <w:r w:rsidRPr="000064CC">
        <w:t xml:space="preserve"> </w:t>
      </w:r>
      <w:r w:rsidRPr="000064CC">
        <w:rPr>
          <w:u w:val="single"/>
        </w:rPr>
        <w:tab/>
      </w:r>
      <w:r w:rsidR="006D7E25" w:rsidRPr="000064CC">
        <w:rPr>
          <w:u w:val="single"/>
        </w:rPr>
        <w:t>31.10.2021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  <w:t>__________________</w:t>
      </w:r>
    </w:p>
    <w:p w:rsidR="005609A0" w:rsidRPr="000064CC" w:rsidRDefault="005609A0" w:rsidP="005609A0">
      <w:pPr>
        <w:spacing w:line="360" w:lineRule="auto"/>
      </w:pPr>
      <w:r w:rsidRPr="000064CC">
        <w:rPr>
          <w:b/>
          <w:bCs/>
        </w:rPr>
        <w:t xml:space="preserve">Направление подготовки     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i/>
          <w:u w:val="single"/>
        </w:rPr>
        <w:t>46.06.01 Исторические науки и археология____</w:t>
      </w:r>
    </w:p>
    <w:p w:rsidR="005609A0" w:rsidRPr="000064CC" w:rsidRDefault="005609A0" w:rsidP="005609A0">
      <w:pPr>
        <w:spacing w:line="360" w:lineRule="auto"/>
        <w:rPr>
          <w:i/>
          <w:iCs/>
          <w:u w:val="single"/>
        </w:rPr>
      </w:pPr>
      <w:r w:rsidRPr="000064CC">
        <w:rPr>
          <w:b/>
          <w:iCs/>
        </w:rPr>
        <w:t xml:space="preserve">Профиль          </w:t>
      </w:r>
      <w:r w:rsidRPr="000064CC">
        <w:rPr>
          <w:i/>
          <w:iCs/>
          <w:u w:val="single"/>
        </w:rPr>
        <w:t xml:space="preserve">                  07.00.07 Этнография, этнология и антропология ________ </w:t>
      </w:r>
    </w:p>
    <w:p w:rsidR="00FD3840" w:rsidRPr="000064CC" w:rsidRDefault="00FD3840" w:rsidP="00025EF3">
      <w:pPr>
        <w:spacing w:line="360" w:lineRule="auto"/>
        <w:rPr>
          <w:b/>
          <w:bCs/>
        </w:rPr>
      </w:pPr>
      <w:r w:rsidRPr="000064CC">
        <w:rPr>
          <w:b/>
          <w:bCs/>
        </w:rPr>
        <w:t>Тема диссертации</w:t>
      </w:r>
      <w:r w:rsidRPr="000064CC">
        <w:t xml:space="preserve"> </w:t>
      </w:r>
      <w:r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ab/>
      </w:r>
      <w:bookmarkStart w:id="0" w:name="_GoBack"/>
      <w:r w:rsidR="00632A60" w:rsidRPr="000064CC">
        <w:rPr>
          <w:i/>
          <w:iCs/>
          <w:u w:val="single"/>
        </w:rPr>
        <w:t xml:space="preserve">Свадебная обрядность арбрешей Италии: процессы ревитализации традиций в </w:t>
      </w:r>
      <w:r w:rsidR="00632A60" w:rsidRPr="000064CC">
        <w:rPr>
          <w:i/>
          <w:iCs/>
          <w:u w:val="single"/>
          <w:lang w:val="en-US"/>
        </w:rPr>
        <w:t>XXI</w:t>
      </w:r>
      <w:r w:rsidR="00632A60" w:rsidRPr="000064CC">
        <w:rPr>
          <w:i/>
          <w:iCs/>
          <w:u w:val="single"/>
        </w:rPr>
        <w:t xml:space="preserve"> в.</w:t>
      </w:r>
      <w:bookmarkEnd w:id="0"/>
      <w:r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rPr>
          <w:b/>
          <w:bCs/>
          <w:u w:val="single"/>
        </w:rPr>
        <w:tab/>
      </w:r>
      <w:r w:rsidRPr="000064CC">
        <w:rPr>
          <w:b/>
          <w:bCs/>
          <w:u w:val="single"/>
        </w:rPr>
        <w:tab/>
      </w:r>
      <w:r w:rsidRPr="000064CC">
        <w:rPr>
          <w:b/>
          <w:bCs/>
          <w:u w:val="single"/>
        </w:rPr>
        <w:tab/>
      </w:r>
    </w:p>
    <w:p w:rsidR="00FD3840" w:rsidRPr="000064CC" w:rsidRDefault="00FD3840" w:rsidP="00025EF3">
      <w:pPr>
        <w:spacing w:line="360" w:lineRule="auto"/>
        <w:rPr>
          <w:b/>
          <w:bCs/>
        </w:rPr>
      </w:pPr>
    </w:p>
    <w:p w:rsidR="00FD3840" w:rsidRPr="000064CC" w:rsidRDefault="00FD3840" w:rsidP="00025EF3">
      <w:pPr>
        <w:spacing w:line="360" w:lineRule="auto"/>
        <w:rPr>
          <w:u w:val="single"/>
        </w:rPr>
      </w:pPr>
      <w:r w:rsidRPr="000064CC">
        <w:rPr>
          <w:b/>
          <w:bCs/>
        </w:rPr>
        <w:t>Научный руководитель</w:t>
      </w:r>
      <w:r w:rsidRPr="000064CC">
        <w:t xml:space="preserve"> </w:t>
      </w:r>
      <w:r w:rsidRPr="000064CC">
        <w:rPr>
          <w:i/>
          <w:iCs/>
          <w:u w:val="single"/>
        </w:rPr>
        <w:tab/>
        <w:t>_____</w:t>
      </w:r>
      <w:r w:rsidR="00E37A13" w:rsidRPr="000064CC">
        <w:rPr>
          <w:iCs/>
          <w:u w:val="single"/>
        </w:rPr>
        <w:t>к. и. н. Новик</w:t>
      </w:r>
      <w:r w:rsidRPr="000064CC">
        <w:rPr>
          <w:iCs/>
          <w:u w:val="single"/>
        </w:rPr>
        <w:t>_</w:t>
      </w:r>
      <w:r w:rsidR="005609A0" w:rsidRPr="000064CC">
        <w:rPr>
          <w:iCs/>
        </w:rPr>
        <w:t>Александр Александрович</w:t>
      </w:r>
      <w:r w:rsidRPr="000064CC">
        <w:rPr>
          <w:i/>
          <w:iCs/>
          <w:u w:val="single"/>
        </w:rPr>
        <w:t>_________</w:t>
      </w:r>
    </w:p>
    <w:p w:rsidR="00FD3840" w:rsidRPr="000064CC" w:rsidRDefault="00FD3840" w:rsidP="00025EF3"/>
    <w:p w:rsidR="00FD3840" w:rsidRPr="000064CC" w:rsidRDefault="00FD3840" w:rsidP="00025EF3">
      <w:pPr>
        <w:jc w:val="center"/>
        <w:rPr>
          <w:b/>
          <w:bCs/>
          <w:caps/>
        </w:rPr>
      </w:pPr>
      <w:r w:rsidRPr="000064CC">
        <w:rPr>
          <w:b/>
          <w:bCs/>
          <w:caps/>
        </w:rPr>
        <w:br w:type="page"/>
      </w:r>
      <w:r w:rsidRPr="000064CC">
        <w:rPr>
          <w:b/>
          <w:bCs/>
          <w:caps/>
        </w:rPr>
        <w:lastRenderedPageBreak/>
        <w:t>Рабочий план первого года подготовки</w:t>
      </w:r>
    </w:p>
    <w:p w:rsidR="00FD3840" w:rsidRPr="000064CC" w:rsidRDefault="00FD3840" w:rsidP="00025EF3"/>
    <w:p w:rsidR="00FD3840" w:rsidRPr="000064CC" w:rsidRDefault="00FD3840" w:rsidP="00025EF3"/>
    <w:p w:rsidR="00FD3840" w:rsidRPr="000064CC" w:rsidRDefault="00FD3840" w:rsidP="00025EF3">
      <w:pPr>
        <w:rPr>
          <w:b/>
          <w:bCs/>
        </w:rPr>
      </w:pPr>
      <w:r w:rsidRPr="000064CC">
        <w:rPr>
          <w:b/>
          <w:bCs/>
        </w:rPr>
        <w:t>1.Освоение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:rsidR="00FD3840" w:rsidRPr="000064CC" w:rsidRDefault="00FD3840" w:rsidP="00025EF3"/>
    <w:p w:rsidR="00FD3840" w:rsidRPr="000064CC" w:rsidRDefault="00FD3840" w:rsidP="00025EF3">
      <w:r w:rsidRPr="000064CC">
        <w:t xml:space="preserve">а) Посещение лекций/семинарских занятий по базовым курсам «Иностранный язык» и «История и философия науки»; сдача кандидатских экзаменов по итогам учебного года. </w:t>
      </w:r>
    </w:p>
    <w:p w:rsidR="00FD3840" w:rsidRPr="000064CC" w:rsidRDefault="00FD3840" w:rsidP="00025EF3"/>
    <w:p w:rsidR="00FD3840" w:rsidRPr="000064CC" w:rsidRDefault="00FD3840" w:rsidP="00025EF3">
      <w:r w:rsidRPr="000064CC">
        <w:t>б) Посещение занятий «Профессиональная коммуникация на иностранном языке»; по итогам – зачет.</w:t>
      </w:r>
    </w:p>
    <w:p w:rsidR="00FD3840" w:rsidRPr="000064CC" w:rsidRDefault="00FD3840" w:rsidP="00025EF3"/>
    <w:p w:rsidR="00FD3840" w:rsidRPr="000064CC" w:rsidRDefault="00FD3840" w:rsidP="00025EF3">
      <w:r w:rsidRPr="000064CC">
        <w:t>в)</w:t>
      </w:r>
      <w:r w:rsidR="000D64D6" w:rsidRPr="000064CC">
        <w:t xml:space="preserve"> Посещение дисциплин по выбору: «Введение в культурную антропологию», «</w:t>
      </w:r>
      <w:r w:rsidR="003E0395" w:rsidRPr="000064CC">
        <w:t>Классика отечественной и зарубежной антропологии</w:t>
      </w:r>
      <w:r w:rsidR="000D64D6" w:rsidRPr="000064CC">
        <w:t>»,</w:t>
      </w:r>
      <w:r w:rsidR="003E0395" w:rsidRPr="000064CC">
        <w:t xml:space="preserve"> </w:t>
      </w:r>
      <w:r w:rsidR="000D64D6" w:rsidRPr="000064CC">
        <w:t>«</w:t>
      </w:r>
      <w:r w:rsidR="003E0395" w:rsidRPr="000064CC">
        <w:t>Археология фольклора</w:t>
      </w:r>
      <w:r w:rsidR="000D64D6" w:rsidRPr="000064CC">
        <w:t>»</w:t>
      </w:r>
      <w:r w:rsidRPr="000064CC">
        <w:t xml:space="preserve">; по итогам – зачет. </w:t>
      </w:r>
    </w:p>
    <w:p w:rsidR="00FD3840" w:rsidRPr="000064CC" w:rsidRDefault="00FD3840" w:rsidP="00025EF3"/>
    <w:p w:rsidR="00FD3840" w:rsidRPr="000064CC" w:rsidRDefault="00FD3840" w:rsidP="00025EF3">
      <w:r w:rsidRPr="000064CC">
        <w:t xml:space="preserve">г) Посещение занятий факультатива «Перевод специализированных текстов»; по итогам  – зачет. </w:t>
      </w:r>
    </w:p>
    <w:p w:rsidR="00FD3840" w:rsidRPr="000064CC" w:rsidRDefault="00FD3840" w:rsidP="00025EF3"/>
    <w:p w:rsidR="00FD3840" w:rsidRPr="000064CC" w:rsidRDefault="00FD3840" w:rsidP="00025EF3"/>
    <w:p w:rsidR="00FD3840" w:rsidRPr="000064CC" w:rsidRDefault="00FD3840" w:rsidP="00025EF3">
      <w:pPr>
        <w:rPr>
          <w:b/>
          <w:bCs/>
        </w:rPr>
      </w:pPr>
      <w:r w:rsidRPr="000064CC">
        <w:rPr>
          <w:b/>
          <w:bCs/>
        </w:rPr>
        <w:t>2.  Научно-исследовательская работа (под</w:t>
      </w:r>
      <w:r w:rsidR="000D3167" w:rsidRPr="000064CC">
        <w:rPr>
          <w:b/>
          <w:bCs/>
        </w:rPr>
        <w:t>готовка диссертационной работы)</w:t>
      </w:r>
      <w:r w:rsidRPr="000064CC">
        <w:rPr>
          <w:b/>
          <w:bCs/>
        </w:rPr>
        <w:t>:</w:t>
      </w:r>
    </w:p>
    <w:p w:rsidR="00FD3840" w:rsidRPr="000064CC" w:rsidRDefault="00FD3840" w:rsidP="00025EF3">
      <w:pPr>
        <w:rPr>
          <w:b/>
          <w:bCs/>
        </w:rPr>
      </w:pPr>
    </w:p>
    <w:p w:rsidR="00FD3840" w:rsidRPr="000064CC" w:rsidRDefault="00FD3840" w:rsidP="00025EF3">
      <w:pPr>
        <w:ind w:left="708"/>
        <w:rPr>
          <w:b/>
          <w:bCs/>
          <w:i/>
          <w:iCs/>
        </w:rPr>
      </w:pPr>
      <w:r w:rsidRPr="000064CC">
        <w:rPr>
          <w:b/>
          <w:bCs/>
          <w:i/>
          <w:iCs/>
        </w:rPr>
        <w:t xml:space="preserve">а) теоретическая работа: </w:t>
      </w:r>
    </w:p>
    <w:p w:rsidR="000D3167" w:rsidRPr="000064CC" w:rsidRDefault="000D3167" w:rsidP="005609A0">
      <w:pPr>
        <w:rPr>
          <w:bCs/>
          <w:iCs/>
        </w:rPr>
      </w:pPr>
      <w:r w:rsidRPr="000064CC">
        <w:rPr>
          <w:bCs/>
          <w:iCs/>
        </w:rPr>
        <w:t xml:space="preserve">Подготовительная работа в библиотеках Санкт-Петербурга, </w:t>
      </w:r>
      <w:r w:rsidR="006B7AF5" w:rsidRPr="000064CC">
        <w:rPr>
          <w:bCs/>
          <w:iCs/>
        </w:rPr>
        <w:t xml:space="preserve">знакомство с корпусом </w:t>
      </w:r>
      <w:r w:rsidRPr="000064CC">
        <w:rPr>
          <w:bCs/>
          <w:iCs/>
        </w:rPr>
        <w:t>литературы</w:t>
      </w:r>
      <w:r w:rsidR="00752AEA" w:rsidRPr="000064CC">
        <w:rPr>
          <w:bCs/>
          <w:iCs/>
        </w:rPr>
        <w:t xml:space="preserve"> по истории и этнографии албанской диаспоры </w:t>
      </w:r>
      <w:r w:rsidR="00355604" w:rsidRPr="000064CC">
        <w:rPr>
          <w:bCs/>
          <w:iCs/>
        </w:rPr>
        <w:t xml:space="preserve">на Сицилии </w:t>
      </w:r>
      <w:r w:rsidR="00752AEA" w:rsidRPr="000064CC">
        <w:rPr>
          <w:bCs/>
          <w:iCs/>
        </w:rPr>
        <w:t>и ее анализ</w:t>
      </w:r>
      <w:r w:rsidRPr="000064CC">
        <w:rPr>
          <w:bCs/>
          <w:iCs/>
        </w:rPr>
        <w:t xml:space="preserve">, </w:t>
      </w:r>
      <w:r w:rsidR="00752AEA" w:rsidRPr="000064CC">
        <w:rPr>
          <w:bCs/>
          <w:iCs/>
        </w:rPr>
        <w:t xml:space="preserve">работа с полевыми материалами, собранными </w:t>
      </w:r>
      <w:r w:rsidR="00355604" w:rsidRPr="000064CC">
        <w:rPr>
          <w:bCs/>
          <w:iCs/>
        </w:rPr>
        <w:t xml:space="preserve">автором в 2018 г. </w:t>
      </w:r>
      <w:r w:rsidR="00752AEA" w:rsidRPr="000064CC">
        <w:rPr>
          <w:bCs/>
          <w:iCs/>
        </w:rPr>
        <w:t xml:space="preserve">в </w:t>
      </w:r>
      <w:r w:rsidRPr="000064CC">
        <w:rPr>
          <w:bCs/>
          <w:iCs/>
        </w:rPr>
        <w:t>с. Пьяна-дельи-Альбанези</w:t>
      </w:r>
      <w:r w:rsidR="00752AEA" w:rsidRPr="000064CC">
        <w:rPr>
          <w:bCs/>
          <w:iCs/>
        </w:rPr>
        <w:t xml:space="preserve"> (Сицилия). </w:t>
      </w:r>
      <w:r w:rsidR="006B7AF5" w:rsidRPr="000064CC">
        <w:rPr>
          <w:bCs/>
          <w:iCs/>
        </w:rPr>
        <w:t xml:space="preserve">Написание </w:t>
      </w:r>
      <w:r w:rsidR="00752AEA" w:rsidRPr="000064CC">
        <w:rPr>
          <w:bCs/>
          <w:iCs/>
        </w:rPr>
        <w:t>раздела</w:t>
      </w:r>
      <w:r w:rsidR="006B7AF5" w:rsidRPr="000064CC">
        <w:rPr>
          <w:bCs/>
          <w:iCs/>
        </w:rPr>
        <w:t xml:space="preserve"> диссертации</w:t>
      </w:r>
      <w:r w:rsidR="00B67F6C" w:rsidRPr="000064CC">
        <w:rPr>
          <w:bCs/>
          <w:iCs/>
        </w:rPr>
        <w:t>, посвященного</w:t>
      </w:r>
      <w:r w:rsidR="006B7AF5" w:rsidRPr="000064CC">
        <w:rPr>
          <w:bCs/>
          <w:iCs/>
        </w:rPr>
        <w:t xml:space="preserve"> краткой истории образования </w:t>
      </w:r>
      <w:r w:rsidR="00752AEA" w:rsidRPr="000064CC">
        <w:rPr>
          <w:bCs/>
          <w:iCs/>
        </w:rPr>
        <w:t>арбрешских</w:t>
      </w:r>
      <w:r w:rsidR="003E0395" w:rsidRPr="000064CC">
        <w:rPr>
          <w:bCs/>
          <w:iCs/>
        </w:rPr>
        <w:t xml:space="preserve"> </w:t>
      </w:r>
      <w:r w:rsidR="006B7AF5" w:rsidRPr="000064CC">
        <w:rPr>
          <w:bCs/>
          <w:iCs/>
        </w:rPr>
        <w:t>поселений на территории</w:t>
      </w:r>
      <w:r w:rsidR="003E0395" w:rsidRPr="000064CC">
        <w:rPr>
          <w:bCs/>
          <w:iCs/>
        </w:rPr>
        <w:t xml:space="preserve"> Италии</w:t>
      </w:r>
      <w:r w:rsidR="006B7AF5" w:rsidRPr="000064CC">
        <w:rPr>
          <w:bCs/>
          <w:iCs/>
        </w:rPr>
        <w:t xml:space="preserve">, а также степени изученности </w:t>
      </w:r>
      <w:r w:rsidR="003E0395" w:rsidRPr="000064CC">
        <w:rPr>
          <w:bCs/>
          <w:iCs/>
        </w:rPr>
        <w:t>свадебного обряда арбрешей</w:t>
      </w:r>
      <w:r w:rsidR="006B7AF5" w:rsidRPr="000064CC">
        <w:rPr>
          <w:bCs/>
          <w:iCs/>
        </w:rPr>
        <w:t>.</w:t>
      </w:r>
    </w:p>
    <w:p w:rsidR="00752AEA" w:rsidRPr="000064CC" w:rsidRDefault="00752AEA" w:rsidP="00025EF3">
      <w:pPr>
        <w:rPr>
          <w:bCs/>
          <w:iCs/>
        </w:rPr>
      </w:pPr>
      <w:r w:rsidRPr="000064CC">
        <w:rPr>
          <w:bCs/>
          <w:iCs/>
        </w:rPr>
        <w:t>По результатам полевой работы в с. Пьна-дельи-Альбанези – анализ полевых материалов.</w:t>
      </w:r>
    </w:p>
    <w:p w:rsidR="00FD3840" w:rsidRPr="000064CC" w:rsidRDefault="005609A0" w:rsidP="00025EF3">
      <w:r w:rsidRPr="000064CC">
        <w:t xml:space="preserve">К концу года планируется написание </w:t>
      </w:r>
      <w:r w:rsidR="006B7AF5" w:rsidRPr="000064CC">
        <w:t>первой</w:t>
      </w:r>
      <w:r w:rsidRPr="000064CC">
        <w:t xml:space="preserve"> главы.</w:t>
      </w:r>
    </w:p>
    <w:p w:rsidR="00FD3840" w:rsidRPr="000064CC" w:rsidRDefault="00FD3840" w:rsidP="00025EF3">
      <w:pPr>
        <w:ind w:left="708"/>
        <w:rPr>
          <w:b/>
          <w:bCs/>
          <w:i/>
          <w:iCs/>
        </w:rPr>
      </w:pPr>
    </w:p>
    <w:p w:rsidR="00FD3840" w:rsidRPr="000064CC" w:rsidRDefault="00FD3840" w:rsidP="00025EF3">
      <w:pPr>
        <w:ind w:left="708"/>
        <w:rPr>
          <w:b/>
          <w:bCs/>
          <w:i/>
          <w:iCs/>
        </w:rPr>
      </w:pPr>
      <w:r w:rsidRPr="000064CC">
        <w:rPr>
          <w:b/>
          <w:bCs/>
          <w:i/>
          <w:iCs/>
        </w:rPr>
        <w:t xml:space="preserve">б) экспериментальная (практическая) работа: </w:t>
      </w:r>
    </w:p>
    <w:p w:rsidR="000D3167" w:rsidRPr="000064CC" w:rsidRDefault="000D3167" w:rsidP="003E0395">
      <w:r w:rsidRPr="000064CC">
        <w:t>Июль-август 2019 г.:</w:t>
      </w:r>
    </w:p>
    <w:p w:rsidR="00FD3840" w:rsidRPr="000064CC" w:rsidRDefault="000D3167" w:rsidP="003E0395">
      <w:r w:rsidRPr="000064CC">
        <w:t>Полевая работа на Сицилии (село Пьяна-дельи-Альбанези), работа в архиве г. Палермо,</w:t>
      </w:r>
      <w:r w:rsidR="003E0395" w:rsidRPr="000064CC">
        <w:t xml:space="preserve"> работа в библиотеке с. Пьяна-дельи-Альбанези.</w:t>
      </w:r>
    </w:p>
    <w:p w:rsidR="003E0395" w:rsidRPr="000064CC" w:rsidRDefault="003E0395" w:rsidP="003E0395">
      <w:r w:rsidRPr="000064CC">
        <w:t>Сбор материала для диссертации.</w:t>
      </w:r>
    </w:p>
    <w:p w:rsidR="003E0395" w:rsidRPr="000064CC" w:rsidRDefault="003E0395" w:rsidP="00025EF3">
      <w:pPr>
        <w:ind w:left="708"/>
        <w:rPr>
          <w:b/>
          <w:bCs/>
          <w:i/>
          <w:iCs/>
        </w:rPr>
      </w:pPr>
    </w:p>
    <w:p w:rsidR="00FD3840" w:rsidRPr="000064CC" w:rsidRDefault="00FD3840" w:rsidP="00025EF3">
      <w:pPr>
        <w:ind w:left="708"/>
      </w:pPr>
      <w:r w:rsidRPr="000064CC">
        <w:rPr>
          <w:b/>
          <w:bCs/>
          <w:i/>
          <w:iCs/>
        </w:rPr>
        <w:t>в) публикация статей</w:t>
      </w:r>
      <w:r w:rsidRPr="000064CC">
        <w:t>:</w:t>
      </w:r>
    </w:p>
    <w:p w:rsidR="00FD3840" w:rsidRPr="000064CC" w:rsidRDefault="003E0395" w:rsidP="00025EF3">
      <w:pPr>
        <w:rPr>
          <w:b/>
          <w:bCs/>
          <w:i/>
          <w:iCs/>
        </w:rPr>
      </w:pPr>
      <w:r w:rsidRPr="000064CC">
        <w:t xml:space="preserve">Публикация результатов анализа полевых материалов. </w:t>
      </w:r>
    </w:p>
    <w:p w:rsidR="00FD3840" w:rsidRPr="000064CC" w:rsidRDefault="00FD3840" w:rsidP="00025EF3">
      <w:pPr>
        <w:rPr>
          <w:bCs/>
          <w:iCs/>
          <w:u w:val="single"/>
        </w:rPr>
      </w:pPr>
    </w:p>
    <w:p w:rsidR="00FD3840" w:rsidRPr="000064CC" w:rsidRDefault="00FD3840" w:rsidP="00025EF3">
      <w:pPr>
        <w:rPr>
          <w:b/>
          <w:bCs/>
          <w:i/>
          <w:iCs/>
        </w:rPr>
      </w:pPr>
    </w:p>
    <w:p w:rsidR="003E0395" w:rsidRPr="000064CC" w:rsidRDefault="003E0395" w:rsidP="00025EF3">
      <w:pPr>
        <w:rPr>
          <w:b/>
          <w:bCs/>
          <w:i/>
          <w:iCs/>
        </w:rPr>
      </w:pPr>
    </w:p>
    <w:p w:rsidR="003E0395" w:rsidRPr="000064CC" w:rsidRDefault="003E0395" w:rsidP="00025EF3">
      <w:pPr>
        <w:rPr>
          <w:b/>
          <w:bCs/>
          <w:i/>
          <w:iCs/>
        </w:rPr>
      </w:pPr>
    </w:p>
    <w:p w:rsidR="003E0395" w:rsidRPr="000064CC" w:rsidRDefault="003E0395" w:rsidP="00025EF3">
      <w:pPr>
        <w:rPr>
          <w:b/>
          <w:bCs/>
          <w:i/>
          <w:iCs/>
        </w:rPr>
      </w:pPr>
    </w:p>
    <w:p w:rsidR="00FD3840" w:rsidRPr="000064CC" w:rsidRDefault="00FD3840" w:rsidP="00025EF3">
      <w:pPr>
        <w:rPr>
          <w:b/>
          <w:bCs/>
          <w:i/>
          <w:iCs/>
        </w:rPr>
      </w:pPr>
    </w:p>
    <w:p w:rsidR="00FD3840" w:rsidRPr="000064CC" w:rsidRDefault="00FD3840" w:rsidP="00025EF3">
      <w:pPr>
        <w:rPr>
          <w:b/>
          <w:bCs/>
          <w:i/>
          <w:iCs/>
        </w:rPr>
      </w:pPr>
    </w:p>
    <w:p w:rsidR="00FD3840" w:rsidRPr="000064CC" w:rsidRDefault="00FD3840" w:rsidP="00025EF3">
      <w:pPr>
        <w:rPr>
          <w:b/>
          <w:bCs/>
          <w:i/>
          <w:iCs/>
        </w:rPr>
      </w:pPr>
    </w:p>
    <w:p w:rsidR="00FD3840" w:rsidRPr="000064CC" w:rsidRDefault="00FD3840" w:rsidP="00025EF3">
      <w:r w:rsidRPr="000064CC">
        <w:rPr>
          <w:b/>
          <w:bCs/>
          <w:i/>
          <w:iCs/>
        </w:rPr>
        <w:t>Аспирант</w:t>
      </w:r>
      <w:r w:rsidRPr="000064CC">
        <w:t xml:space="preserve"> 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t>«</w:t>
      </w:r>
      <w:r w:rsidRPr="000064CC">
        <w:rPr>
          <w:u w:val="single"/>
        </w:rPr>
        <w:tab/>
      </w:r>
      <w:r w:rsidRPr="000064CC">
        <w:t>»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t>20.. г.</w:t>
      </w:r>
    </w:p>
    <w:p w:rsidR="00FD3840" w:rsidRPr="000064CC" w:rsidRDefault="00FD3840" w:rsidP="00025EF3"/>
    <w:p w:rsidR="00FD3840" w:rsidRPr="000064CC" w:rsidRDefault="00FD3840" w:rsidP="00025EF3"/>
    <w:p w:rsidR="00FD3840" w:rsidRPr="000064CC" w:rsidRDefault="00FD3840" w:rsidP="00025EF3">
      <w:r w:rsidRPr="000064CC">
        <w:rPr>
          <w:b/>
          <w:bCs/>
          <w:i/>
          <w:iCs/>
        </w:rPr>
        <w:t>Научный руководитель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i/>
          <w:iCs/>
          <w:u w:val="single"/>
        </w:rPr>
        <w:t xml:space="preserve"> </w:t>
      </w:r>
      <w:r w:rsidRPr="000064CC">
        <w:t>«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t>»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t>20.. г.</w:t>
      </w:r>
    </w:p>
    <w:p w:rsidR="00FD3840" w:rsidRPr="000064CC" w:rsidRDefault="00FD3840" w:rsidP="00025EF3">
      <w:pPr>
        <w:jc w:val="center"/>
        <w:rPr>
          <w:b/>
          <w:bCs/>
          <w:caps/>
        </w:rPr>
      </w:pPr>
    </w:p>
    <w:p w:rsidR="00FD3840" w:rsidRPr="000064CC" w:rsidRDefault="00FD3840" w:rsidP="00025EF3">
      <w:pPr>
        <w:jc w:val="center"/>
        <w:rPr>
          <w:b/>
          <w:bCs/>
          <w:caps/>
        </w:rPr>
      </w:pPr>
      <w:r w:rsidRPr="000064CC">
        <w:rPr>
          <w:b/>
          <w:bCs/>
          <w:caps/>
        </w:rPr>
        <w:t>Рабочий план ВТОРОГО года подготовки</w:t>
      </w:r>
    </w:p>
    <w:p w:rsidR="00FD3840" w:rsidRPr="000064CC" w:rsidRDefault="00FD3840" w:rsidP="00025EF3"/>
    <w:p w:rsidR="00FD3840" w:rsidRPr="000064CC" w:rsidRDefault="00FD3840" w:rsidP="00025EF3"/>
    <w:p w:rsidR="00FD3840" w:rsidRPr="000064CC" w:rsidRDefault="00FD3840" w:rsidP="00025EF3">
      <w:pPr>
        <w:rPr>
          <w:b/>
          <w:bCs/>
        </w:rPr>
      </w:pPr>
      <w:r w:rsidRPr="000064CC">
        <w:rPr>
          <w:b/>
          <w:bCs/>
        </w:rPr>
        <w:t>1.Освоение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:rsidR="00FD3840" w:rsidRPr="000064CC" w:rsidRDefault="00FD3840" w:rsidP="00025EF3"/>
    <w:p w:rsidR="00FD3840" w:rsidRPr="000064CC" w:rsidRDefault="00FD3840" w:rsidP="00025EF3">
      <w:r w:rsidRPr="000064CC">
        <w:t xml:space="preserve">а) Посещение лекций/семинарских занятий по базовому курсу «История антропологических учений»; сдача кандидатского экзамена по итогам учебного года. </w:t>
      </w:r>
    </w:p>
    <w:p w:rsidR="00FD3840" w:rsidRPr="000064CC" w:rsidRDefault="00FD3840" w:rsidP="00025EF3"/>
    <w:p w:rsidR="00FD3840" w:rsidRPr="000064CC" w:rsidRDefault="00FD3840" w:rsidP="00025EF3">
      <w:r w:rsidRPr="000064CC">
        <w:t>б) Посещение занятий:</w:t>
      </w:r>
    </w:p>
    <w:p w:rsidR="00FD3840" w:rsidRPr="000064CC" w:rsidRDefault="00FD3840" w:rsidP="00025EF3">
      <w:r w:rsidRPr="000064CC">
        <w:t>«Актуальные проблемы современной этнологии и антропологии»; по итогам – экзамен.</w:t>
      </w:r>
    </w:p>
    <w:p w:rsidR="00FD3840" w:rsidRPr="000064CC" w:rsidRDefault="00FD3840" w:rsidP="00025EF3">
      <w:r w:rsidRPr="000064CC">
        <w:t>«Педагогика и методика преподавания в высшей школе»; по итогам – зачет с оценкой.</w:t>
      </w:r>
    </w:p>
    <w:p w:rsidR="00FD3840" w:rsidRPr="000064CC" w:rsidRDefault="00FD3840" w:rsidP="00025EF3">
      <w:r w:rsidRPr="000064CC">
        <w:t>«Теория и методика полевых этнографических исследований»; по итогам – зачет с оценкой.</w:t>
      </w:r>
    </w:p>
    <w:p w:rsidR="00FD3840" w:rsidRPr="000064CC" w:rsidRDefault="00FD3840" w:rsidP="00025EF3"/>
    <w:p w:rsidR="00FD3840" w:rsidRPr="000064CC" w:rsidRDefault="00FD3840" w:rsidP="00025EF3">
      <w:r w:rsidRPr="000064CC">
        <w:t xml:space="preserve">в) Отчет по Научно-исследовательской практике </w:t>
      </w:r>
    </w:p>
    <w:p w:rsidR="00FD3840" w:rsidRPr="000064CC" w:rsidRDefault="00FD3840" w:rsidP="00025EF3">
      <w:pPr>
        <w:rPr>
          <w:bCs/>
        </w:rPr>
      </w:pPr>
    </w:p>
    <w:p w:rsidR="00FD3840" w:rsidRPr="000064CC" w:rsidRDefault="00FD3840" w:rsidP="00025EF3">
      <w:pPr>
        <w:rPr>
          <w:b/>
          <w:bCs/>
        </w:rPr>
      </w:pPr>
      <w:r w:rsidRPr="000064CC">
        <w:rPr>
          <w:b/>
          <w:bCs/>
        </w:rPr>
        <w:t>2.  Научно-исследовательская работа (подготовка диссертационной работы)*:</w:t>
      </w:r>
    </w:p>
    <w:p w:rsidR="00FD3840" w:rsidRPr="000064CC" w:rsidRDefault="00FD3840" w:rsidP="00025EF3">
      <w:pPr>
        <w:rPr>
          <w:b/>
          <w:bCs/>
        </w:rPr>
      </w:pPr>
    </w:p>
    <w:p w:rsidR="0005390C" w:rsidRPr="000064CC" w:rsidRDefault="0005390C" w:rsidP="0005390C">
      <w:pPr>
        <w:ind w:left="708"/>
        <w:rPr>
          <w:b/>
          <w:bCs/>
          <w:i/>
          <w:iCs/>
        </w:rPr>
      </w:pPr>
      <w:r w:rsidRPr="000064CC">
        <w:rPr>
          <w:b/>
          <w:bCs/>
          <w:i/>
          <w:iCs/>
        </w:rPr>
        <w:t xml:space="preserve">а) теоретическая работа </w:t>
      </w:r>
    </w:p>
    <w:p w:rsidR="0005390C" w:rsidRPr="000064CC" w:rsidRDefault="00E712D3" w:rsidP="0005390C">
      <w:r w:rsidRPr="000064CC">
        <w:t>Октябрь 2019</w:t>
      </w:r>
      <w:r w:rsidR="000D64D6" w:rsidRPr="000064CC">
        <w:t xml:space="preserve"> – </w:t>
      </w:r>
      <w:r w:rsidRPr="000064CC">
        <w:t>апрель</w:t>
      </w:r>
      <w:r w:rsidR="000D64D6" w:rsidRPr="000064CC">
        <w:t xml:space="preserve"> 2020</w:t>
      </w:r>
      <w:r w:rsidR="0005390C" w:rsidRPr="000064CC">
        <w:t xml:space="preserve"> Анализ полевых материалов – текстов интервью, </w:t>
      </w:r>
      <w:r w:rsidR="00355604" w:rsidRPr="000064CC">
        <w:t xml:space="preserve">полевых записей, </w:t>
      </w:r>
      <w:r w:rsidR="0005390C" w:rsidRPr="000064CC">
        <w:t>полевого дневника, визуальных данных</w:t>
      </w:r>
      <w:r w:rsidR="004C7857" w:rsidRPr="000064CC">
        <w:t>, архивных документов</w:t>
      </w:r>
      <w:r w:rsidR="0005390C" w:rsidRPr="000064CC">
        <w:t xml:space="preserve">. К концу года планируется завершение написания </w:t>
      </w:r>
      <w:r w:rsidR="000D64D6" w:rsidRPr="000064CC">
        <w:t>второй главы.</w:t>
      </w:r>
    </w:p>
    <w:p w:rsidR="0005390C" w:rsidRPr="000064CC" w:rsidRDefault="0005390C" w:rsidP="0005390C"/>
    <w:p w:rsidR="0005390C" w:rsidRPr="000064CC" w:rsidRDefault="0005390C" w:rsidP="0005390C">
      <w:pPr>
        <w:ind w:left="708"/>
        <w:rPr>
          <w:b/>
          <w:bCs/>
          <w:i/>
          <w:iCs/>
        </w:rPr>
      </w:pPr>
      <w:r w:rsidRPr="000064CC">
        <w:rPr>
          <w:b/>
          <w:bCs/>
          <w:i/>
          <w:iCs/>
        </w:rPr>
        <w:t xml:space="preserve">б) экспериментальная работа </w:t>
      </w:r>
    </w:p>
    <w:p w:rsidR="0005390C" w:rsidRPr="000064CC" w:rsidRDefault="000D64D6" w:rsidP="0005390C">
      <w:r w:rsidRPr="000064CC">
        <w:t>Планируются поездки на Сицилию и в Албанию для проведения полевой работы.</w:t>
      </w:r>
    </w:p>
    <w:p w:rsidR="0005390C" w:rsidRPr="000064CC" w:rsidRDefault="0005390C" w:rsidP="0005390C">
      <w:pPr>
        <w:rPr>
          <w:b/>
          <w:bCs/>
        </w:rPr>
      </w:pPr>
    </w:p>
    <w:p w:rsidR="0005390C" w:rsidRPr="000064CC" w:rsidRDefault="0005390C" w:rsidP="0005390C">
      <w:pPr>
        <w:ind w:left="708"/>
      </w:pPr>
      <w:r w:rsidRPr="000064CC">
        <w:rPr>
          <w:b/>
          <w:bCs/>
          <w:i/>
          <w:iCs/>
        </w:rPr>
        <w:t>в) публикация статей</w:t>
      </w:r>
    </w:p>
    <w:p w:rsidR="0005390C" w:rsidRPr="000064CC" w:rsidRDefault="0005390C" w:rsidP="0005390C">
      <w:pPr>
        <w:rPr>
          <w:b/>
          <w:bCs/>
          <w:i/>
          <w:iCs/>
        </w:rPr>
      </w:pPr>
    </w:p>
    <w:p w:rsidR="0005390C" w:rsidRPr="000064CC" w:rsidRDefault="0005390C" w:rsidP="0005390C">
      <w:r w:rsidRPr="000064CC">
        <w:t>Публикация результатов анализа полевых материалов, в том числе в изданиях из списка ВАК.</w:t>
      </w:r>
    </w:p>
    <w:p w:rsidR="00FD3840" w:rsidRPr="000064CC" w:rsidRDefault="00FD3840" w:rsidP="00025EF3">
      <w:pPr>
        <w:rPr>
          <w:b/>
          <w:bCs/>
          <w:i/>
          <w:iCs/>
        </w:rPr>
      </w:pPr>
    </w:p>
    <w:p w:rsidR="00FD3840" w:rsidRPr="000064CC" w:rsidRDefault="00FD3840" w:rsidP="00025EF3">
      <w:pPr>
        <w:rPr>
          <w:b/>
          <w:bCs/>
          <w:i/>
          <w:iCs/>
        </w:rPr>
      </w:pPr>
    </w:p>
    <w:p w:rsidR="000D64D6" w:rsidRPr="000064CC" w:rsidRDefault="000D64D6" w:rsidP="00025EF3">
      <w:pPr>
        <w:rPr>
          <w:b/>
          <w:bCs/>
          <w:i/>
          <w:iCs/>
        </w:rPr>
      </w:pPr>
    </w:p>
    <w:p w:rsidR="000D64D6" w:rsidRPr="000064CC" w:rsidRDefault="000D64D6" w:rsidP="00025EF3">
      <w:pPr>
        <w:rPr>
          <w:b/>
          <w:bCs/>
          <w:i/>
          <w:iCs/>
        </w:rPr>
      </w:pPr>
    </w:p>
    <w:p w:rsidR="000D64D6" w:rsidRPr="000064CC" w:rsidRDefault="000D64D6" w:rsidP="00025EF3">
      <w:pPr>
        <w:rPr>
          <w:b/>
          <w:bCs/>
          <w:i/>
          <w:iCs/>
        </w:rPr>
      </w:pPr>
    </w:p>
    <w:p w:rsidR="000D64D6" w:rsidRPr="000064CC" w:rsidRDefault="000D64D6" w:rsidP="00025EF3">
      <w:pPr>
        <w:rPr>
          <w:b/>
          <w:bCs/>
          <w:i/>
          <w:iCs/>
        </w:rPr>
      </w:pPr>
    </w:p>
    <w:p w:rsidR="000D64D6" w:rsidRPr="000064CC" w:rsidRDefault="000D64D6" w:rsidP="00025EF3">
      <w:pPr>
        <w:rPr>
          <w:b/>
          <w:bCs/>
          <w:i/>
          <w:iCs/>
        </w:rPr>
      </w:pPr>
    </w:p>
    <w:p w:rsidR="000D64D6" w:rsidRPr="000064CC" w:rsidRDefault="000D64D6" w:rsidP="00025EF3">
      <w:pPr>
        <w:rPr>
          <w:b/>
          <w:bCs/>
          <w:i/>
          <w:iCs/>
        </w:rPr>
      </w:pPr>
    </w:p>
    <w:p w:rsidR="0005390C" w:rsidRPr="000064CC" w:rsidRDefault="0005390C" w:rsidP="00025EF3">
      <w:pPr>
        <w:rPr>
          <w:b/>
          <w:bCs/>
          <w:i/>
          <w:iCs/>
        </w:rPr>
      </w:pPr>
    </w:p>
    <w:p w:rsidR="000D64D6" w:rsidRPr="000064CC" w:rsidRDefault="000D64D6" w:rsidP="00025EF3">
      <w:pPr>
        <w:rPr>
          <w:b/>
          <w:bCs/>
          <w:i/>
          <w:iCs/>
        </w:rPr>
      </w:pPr>
    </w:p>
    <w:p w:rsidR="000D64D6" w:rsidRPr="000064CC" w:rsidRDefault="000D64D6" w:rsidP="00025EF3">
      <w:pPr>
        <w:rPr>
          <w:b/>
          <w:bCs/>
          <w:i/>
          <w:iCs/>
        </w:rPr>
      </w:pPr>
    </w:p>
    <w:p w:rsidR="000D64D6" w:rsidRPr="000064CC" w:rsidRDefault="000D64D6" w:rsidP="00025EF3">
      <w:pPr>
        <w:rPr>
          <w:b/>
          <w:bCs/>
          <w:i/>
          <w:iCs/>
        </w:rPr>
      </w:pPr>
    </w:p>
    <w:p w:rsidR="000D64D6" w:rsidRPr="000064CC" w:rsidRDefault="000D64D6" w:rsidP="00025EF3">
      <w:pPr>
        <w:rPr>
          <w:b/>
          <w:bCs/>
          <w:i/>
          <w:iCs/>
        </w:rPr>
      </w:pPr>
    </w:p>
    <w:p w:rsidR="000D64D6" w:rsidRPr="000064CC" w:rsidRDefault="000D64D6" w:rsidP="00025EF3">
      <w:pPr>
        <w:rPr>
          <w:b/>
          <w:bCs/>
          <w:i/>
          <w:iCs/>
        </w:rPr>
      </w:pPr>
    </w:p>
    <w:p w:rsidR="000D64D6" w:rsidRPr="000064CC" w:rsidRDefault="000D64D6" w:rsidP="00025EF3">
      <w:pPr>
        <w:rPr>
          <w:b/>
          <w:bCs/>
          <w:i/>
          <w:iCs/>
        </w:rPr>
      </w:pPr>
    </w:p>
    <w:p w:rsidR="00FD3840" w:rsidRPr="000064CC" w:rsidRDefault="00FD3840" w:rsidP="00025EF3">
      <w:r w:rsidRPr="000064CC">
        <w:rPr>
          <w:b/>
          <w:bCs/>
          <w:i/>
          <w:iCs/>
        </w:rPr>
        <w:t>Аспирант</w:t>
      </w:r>
      <w:r w:rsidRPr="000064CC">
        <w:t xml:space="preserve"> 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t>«</w:t>
      </w:r>
      <w:r w:rsidRPr="000064CC">
        <w:rPr>
          <w:u w:val="single"/>
        </w:rPr>
        <w:tab/>
      </w:r>
      <w:r w:rsidRPr="000064CC">
        <w:t>»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t>200 г.</w:t>
      </w:r>
    </w:p>
    <w:p w:rsidR="00FD3840" w:rsidRPr="000064CC" w:rsidRDefault="00FD3840" w:rsidP="00025EF3"/>
    <w:p w:rsidR="00FD3840" w:rsidRPr="000064CC" w:rsidRDefault="00FD3840" w:rsidP="00025EF3"/>
    <w:p w:rsidR="000D64D6" w:rsidRPr="000064CC" w:rsidRDefault="00FD3840" w:rsidP="000D64D6">
      <w:r w:rsidRPr="000064CC">
        <w:rPr>
          <w:b/>
          <w:bCs/>
          <w:i/>
          <w:iCs/>
        </w:rPr>
        <w:t>Научный руководитель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i/>
          <w:iCs/>
          <w:u w:val="single"/>
        </w:rPr>
        <w:t xml:space="preserve"> </w:t>
      </w:r>
      <w:r w:rsidRPr="000064CC">
        <w:t>«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t>»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t xml:space="preserve">200 </w:t>
      </w:r>
      <w:r w:rsidR="000D64D6" w:rsidRPr="000064CC">
        <w:t>г</w:t>
      </w:r>
    </w:p>
    <w:p w:rsidR="000D64D6" w:rsidRPr="000064CC" w:rsidRDefault="000D64D6" w:rsidP="00025EF3">
      <w:pPr>
        <w:jc w:val="center"/>
        <w:rPr>
          <w:b/>
          <w:bCs/>
          <w:caps/>
        </w:rPr>
      </w:pPr>
    </w:p>
    <w:p w:rsidR="000D64D6" w:rsidRPr="000064CC" w:rsidRDefault="000D64D6" w:rsidP="00025EF3">
      <w:pPr>
        <w:jc w:val="center"/>
        <w:rPr>
          <w:b/>
          <w:bCs/>
          <w:caps/>
        </w:rPr>
      </w:pPr>
    </w:p>
    <w:p w:rsidR="00FD3840" w:rsidRPr="000064CC" w:rsidRDefault="00FD3840" w:rsidP="00025EF3">
      <w:pPr>
        <w:jc w:val="center"/>
        <w:rPr>
          <w:b/>
          <w:bCs/>
          <w:caps/>
        </w:rPr>
      </w:pPr>
      <w:r w:rsidRPr="000064CC">
        <w:rPr>
          <w:b/>
          <w:bCs/>
          <w:caps/>
        </w:rPr>
        <w:t>Рабочий план ТРЕТЬЕГО (четвертого) года подготовки</w:t>
      </w:r>
    </w:p>
    <w:p w:rsidR="00FD3840" w:rsidRPr="000064CC" w:rsidRDefault="00FD3840" w:rsidP="00025EF3"/>
    <w:p w:rsidR="00FD3840" w:rsidRPr="000064CC" w:rsidRDefault="00FD3840" w:rsidP="00025EF3"/>
    <w:p w:rsidR="00FD3840" w:rsidRPr="000064CC" w:rsidRDefault="00FD3840" w:rsidP="00025EF3">
      <w:pPr>
        <w:rPr>
          <w:b/>
          <w:bCs/>
        </w:rPr>
      </w:pPr>
      <w:r w:rsidRPr="000064CC">
        <w:rPr>
          <w:b/>
          <w:bCs/>
        </w:rPr>
        <w:t>1.Освоение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:rsidR="00FD3840" w:rsidRPr="000064CC" w:rsidRDefault="00FD3840" w:rsidP="00025EF3"/>
    <w:p w:rsidR="00FD3840" w:rsidRPr="000064CC" w:rsidRDefault="00FD3840" w:rsidP="00025EF3"/>
    <w:p w:rsidR="00FD3840" w:rsidRPr="000064CC" w:rsidRDefault="00FD3840" w:rsidP="00025EF3">
      <w:r w:rsidRPr="000064CC">
        <w:t xml:space="preserve">а) Прохождение «Педагогической практики»; по итогам  – зачет. </w:t>
      </w:r>
    </w:p>
    <w:p w:rsidR="00FD3840" w:rsidRPr="000064CC" w:rsidRDefault="00FD3840" w:rsidP="00025EF3"/>
    <w:p w:rsidR="00FD3840" w:rsidRPr="000064CC" w:rsidRDefault="00FD3840" w:rsidP="00025EF3">
      <w:r w:rsidRPr="000064CC">
        <w:t xml:space="preserve">б) Сдача государственного экзамена. </w:t>
      </w:r>
    </w:p>
    <w:p w:rsidR="00FD3840" w:rsidRPr="000064CC" w:rsidRDefault="00FD3840" w:rsidP="00025EF3"/>
    <w:p w:rsidR="00FD3840" w:rsidRPr="000064CC" w:rsidRDefault="00FD3840" w:rsidP="00025EF3">
      <w:r w:rsidRPr="000064CC">
        <w:t xml:space="preserve">в) Защита выпускной квалификационной работы (диссертационной работы). </w:t>
      </w:r>
    </w:p>
    <w:p w:rsidR="00FD3840" w:rsidRPr="000064CC" w:rsidRDefault="00FD3840" w:rsidP="00025EF3"/>
    <w:p w:rsidR="00FD3840" w:rsidRPr="000064CC" w:rsidRDefault="00FD3840" w:rsidP="00025EF3"/>
    <w:p w:rsidR="00FD3840" w:rsidRPr="000064CC" w:rsidRDefault="00FD3840" w:rsidP="00025EF3">
      <w:pPr>
        <w:rPr>
          <w:bCs/>
        </w:rPr>
      </w:pPr>
    </w:p>
    <w:p w:rsidR="00FD3840" w:rsidRPr="000064CC" w:rsidRDefault="00FD3840" w:rsidP="00025EF3">
      <w:pPr>
        <w:rPr>
          <w:b/>
          <w:bCs/>
        </w:rPr>
      </w:pPr>
      <w:r w:rsidRPr="000064CC">
        <w:rPr>
          <w:b/>
          <w:bCs/>
        </w:rPr>
        <w:t>2.  Научно-исследовательская работа (под</w:t>
      </w:r>
      <w:r w:rsidR="000D64D6" w:rsidRPr="000064CC">
        <w:rPr>
          <w:b/>
          <w:bCs/>
        </w:rPr>
        <w:t>готовка диссертационной работы)</w:t>
      </w:r>
      <w:r w:rsidRPr="000064CC">
        <w:rPr>
          <w:b/>
          <w:bCs/>
        </w:rPr>
        <w:t>:</w:t>
      </w:r>
    </w:p>
    <w:p w:rsidR="004C7857" w:rsidRPr="000064CC" w:rsidRDefault="004C7857" w:rsidP="004C7857">
      <w:pPr>
        <w:ind w:left="708"/>
        <w:rPr>
          <w:b/>
          <w:bCs/>
          <w:i/>
          <w:iCs/>
        </w:rPr>
      </w:pPr>
    </w:p>
    <w:p w:rsidR="00FD3840" w:rsidRPr="000064CC" w:rsidRDefault="004C7857" w:rsidP="004C7857">
      <w:pPr>
        <w:ind w:left="708"/>
        <w:rPr>
          <w:b/>
          <w:bCs/>
          <w:i/>
          <w:iCs/>
        </w:rPr>
      </w:pPr>
      <w:r w:rsidRPr="000064CC">
        <w:rPr>
          <w:b/>
          <w:bCs/>
          <w:i/>
          <w:iCs/>
        </w:rPr>
        <w:t xml:space="preserve">а) теоретическая работа: </w:t>
      </w:r>
    </w:p>
    <w:p w:rsidR="00B67F6C" w:rsidRPr="000064CC" w:rsidRDefault="004C7857" w:rsidP="004C7857">
      <w:r w:rsidRPr="000064CC">
        <w:t xml:space="preserve">Сентябрь 2020 – </w:t>
      </w:r>
      <w:r w:rsidR="00E712D3" w:rsidRPr="000064CC">
        <w:t>апрель</w:t>
      </w:r>
      <w:r w:rsidRPr="000064CC">
        <w:t xml:space="preserve"> 2021</w:t>
      </w:r>
      <w:r w:rsidR="000D64D6" w:rsidRPr="000064CC">
        <w:t xml:space="preserve"> Обобщение и систематизация м</w:t>
      </w:r>
      <w:r w:rsidRPr="000064CC">
        <w:t xml:space="preserve">атериалов полевого исследования, формулировка общих выводов. </w:t>
      </w:r>
    </w:p>
    <w:p w:rsidR="000D64D6" w:rsidRPr="000064CC" w:rsidRDefault="004C7857" w:rsidP="004C7857">
      <w:r w:rsidRPr="000064CC">
        <w:t xml:space="preserve">Результат работы: </w:t>
      </w:r>
      <w:r w:rsidR="000D64D6" w:rsidRPr="000064CC">
        <w:t xml:space="preserve">написание </w:t>
      </w:r>
      <w:r w:rsidRPr="000064CC">
        <w:t>третьей главы, подготовка окончательного текста диссертации и автореферата.</w:t>
      </w:r>
    </w:p>
    <w:p w:rsidR="004C7857" w:rsidRPr="000064CC" w:rsidRDefault="004C7857" w:rsidP="004C7857"/>
    <w:p w:rsidR="000D64D6" w:rsidRPr="000064CC" w:rsidRDefault="000D64D6" w:rsidP="000D64D6">
      <w:pPr>
        <w:ind w:left="708"/>
        <w:rPr>
          <w:b/>
          <w:bCs/>
          <w:i/>
          <w:iCs/>
        </w:rPr>
      </w:pPr>
      <w:r w:rsidRPr="000064CC">
        <w:rPr>
          <w:b/>
          <w:bCs/>
          <w:i/>
          <w:iCs/>
        </w:rPr>
        <w:t xml:space="preserve">б) экспериментальная работа </w:t>
      </w:r>
    </w:p>
    <w:p w:rsidR="000D64D6" w:rsidRPr="000064CC" w:rsidRDefault="000D64D6" w:rsidP="000D64D6">
      <w:r w:rsidRPr="000064CC">
        <w:t xml:space="preserve">В течение третьего года подготовки – сбор интервью </w:t>
      </w:r>
      <w:r w:rsidR="004C7857" w:rsidRPr="000064CC">
        <w:t>в с. Пьяна-дельи-Альбанези.</w:t>
      </w:r>
    </w:p>
    <w:p w:rsidR="000D64D6" w:rsidRPr="000064CC" w:rsidRDefault="000D64D6" w:rsidP="000D64D6">
      <w:pPr>
        <w:ind w:left="708"/>
      </w:pPr>
    </w:p>
    <w:p w:rsidR="000D64D6" w:rsidRPr="000064CC" w:rsidRDefault="000D64D6" w:rsidP="00752AEA">
      <w:pPr>
        <w:ind w:left="708"/>
      </w:pPr>
      <w:r w:rsidRPr="000064CC">
        <w:rPr>
          <w:b/>
          <w:bCs/>
          <w:i/>
          <w:iCs/>
        </w:rPr>
        <w:t>в) публикация статей</w:t>
      </w:r>
    </w:p>
    <w:p w:rsidR="000D64D6" w:rsidRPr="000064CC" w:rsidRDefault="000D64D6" w:rsidP="000D64D6">
      <w:r w:rsidRPr="000064CC">
        <w:t>Публикация результатов анализа полевых материалов, в том числе в изданиях из списка ВАК.</w:t>
      </w:r>
    </w:p>
    <w:p w:rsidR="000D64D6" w:rsidRPr="000064CC" w:rsidRDefault="000D64D6" w:rsidP="000D64D6"/>
    <w:p w:rsidR="0005390C" w:rsidRPr="000064CC" w:rsidRDefault="0005390C" w:rsidP="00025EF3">
      <w:pPr>
        <w:rPr>
          <w:bCs/>
          <w:iCs/>
        </w:rPr>
      </w:pPr>
    </w:p>
    <w:p w:rsidR="004C7857" w:rsidRPr="000064CC" w:rsidRDefault="004C7857" w:rsidP="00025EF3">
      <w:pPr>
        <w:rPr>
          <w:bCs/>
          <w:iCs/>
        </w:rPr>
      </w:pPr>
    </w:p>
    <w:p w:rsidR="004C7857" w:rsidRPr="000064CC" w:rsidRDefault="004C7857" w:rsidP="00025EF3">
      <w:pPr>
        <w:rPr>
          <w:bCs/>
          <w:iCs/>
        </w:rPr>
      </w:pPr>
    </w:p>
    <w:p w:rsidR="004C7857" w:rsidRPr="000064CC" w:rsidRDefault="004C7857" w:rsidP="00025EF3">
      <w:pPr>
        <w:rPr>
          <w:bCs/>
          <w:iCs/>
          <w:u w:val="single"/>
        </w:rPr>
      </w:pPr>
    </w:p>
    <w:p w:rsidR="0005390C" w:rsidRPr="000064CC" w:rsidRDefault="0005390C" w:rsidP="00025EF3"/>
    <w:p w:rsidR="00FD3840" w:rsidRPr="000064CC" w:rsidRDefault="00FD3840" w:rsidP="00025EF3">
      <w:pPr>
        <w:rPr>
          <w:b/>
          <w:bCs/>
          <w:i/>
          <w:iCs/>
        </w:rPr>
      </w:pPr>
    </w:p>
    <w:p w:rsidR="00FD3840" w:rsidRPr="000064CC" w:rsidRDefault="00FD3840" w:rsidP="00025EF3">
      <w:pPr>
        <w:rPr>
          <w:b/>
          <w:bCs/>
          <w:i/>
          <w:iCs/>
        </w:rPr>
      </w:pPr>
    </w:p>
    <w:p w:rsidR="00FD3840" w:rsidRPr="000064CC" w:rsidRDefault="00FD3840" w:rsidP="00025EF3">
      <w:pPr>
        <w:rPr>
          <w:b/>
          <w:bCs/>
          <w:i/>
          <w:iCs/>
        </w:rPr>
      </w:pPr>
    </w:p>
    <w:p w:rsidR="00FD3840" w:rsidRPr="000064CC" w:rsidRDefault="00FD3840" w:rsidP="00025EF3">
      <w:pPr>
        <w:rPr>
          <w:b/>
          <w:bCs/>
          <w:i/>
          <w:iCs/>
        </w:rPr>
      </w:pPr>
    </w:p>
    <w:p w:rsidR="00FD3840" w:rsidRPr="000064CC" w:rsidRDefault="00FD3840" w:rsidP="00025EF3">
      <w:r w:rsidRPr="000064CC">
        <w:rPr>
          <w:b/>
          <w:bCs/>
          <w:i/>
          <w:iCs/>
        </w:rPr>
        <w:t>Аспирант</w:t>
      </w:r>
      <w:r w:rsidRPr="000064CC">
        <w:t xml:space="preserve"> 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t>«</w:t>
      </w:r>
      <w:r w:rsidRPr="000064CC">
        <w:rPr>
          <w:u w:val="single"/>
        </w:rPr>
        <w:tab/>
      </w:r>
      <w:r w:rsidRPr="000064CC">
        <w:t>»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t>20.. г.</w:t>
      </w:r>
    </w:p>
    <w:p w:rsidR="00FD3840" w:rsidRPr="000064CC" w:rsidRDefault="00FD3840" w:rsidP="00025EF3"/>
    <w:p w:rsidR="00FD3840" w:rsidRPr="000064CC" w:rsidRDefault="00FD3840" w:rsidP="00025EF3"/>
    <w:p w:rsidR="00FD3840" w:rsidRPr="000064CC" w:rsidRDefault="00FD3840" w:rsidP="00025EF3">
      <w:r w:rsidRPr="000064CC">
        <w:rPr>
          <w:b/>
          <w:bCs/>
          <w:i/>
          <w:iCs/>
        </w:rPr>
        <w:t>Научный руководитель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i/>
          <w:iCs/>
          <w:u w:val="single"/>
        </w:rPr>
        <w:t xml:space="preserve"> </w:t>
      </w:r>
      <w:r w:rsidRPr="000064CC">
        <w:t>«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t>»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t>20.. г.</w:t>
      </w:r>
    </w:p>
    <w:p w:rsidR="00FD3840" w:rsidRPr="000064CC" w:rsidRDefault="00FD3840" w:rsidP="00025EF3">
      <w:pPr>
        <w:rPr>
          <w:b/>
          <w:bCs/>
          <w:i/>
          <w:iCs/>
        </w:rPr>
      </w:pPr>
    </w:p>
    <w:p w:rsidR="00FD3840" w:rsidRPr="000064CC" w:rsidRDefault="00FD3840" w:rsidP="00025EF3">
      <w:pPr>
        <w:pStyle w:val="4"/>
        <w:jc w:val="right"/>
        <w:rPr>
          <w:b w:val="0"/>
          <w:bCs w:val="0"/>
          <w:caps w:val="0"/>
          <w:sz w:val="24"/>
        </w:rPr>
      </w:pPr>
      <w:r w:rsidRPr="000064CC">
        <w:rPr>
          <w:b w:val="0"/>
          <w:bCs w:val="0"/>
          <w:caps w:val="0"/>
          <w:sz w:val="24"/>
        </w:rPr>
        <w:t>Утверждено Ученым Советом</w:t>
      </w:r>
    </w:p>
    <w:p w:rsidR="00FD3840" w:rsidRPr="000064CC" w:rsidRDefault="00FD3840" w:rsidP="00025EF3">
      <w:pPr>
        <w:pStyle w:val="4"/>
        <w:jc w:val="right"/>
        <w:rPr>
          <w:b w:val="0"/>
          <w:bCs w:val="0"/>
          <w:sz w:val="24"/>
        </w:rPr>
      </w:pPr>
      <w:r w:rsidRPr="000064CC">
        <w:rPr>
          <w:b w:val="0"/>
          <w:bCs w:val="0"/>
          <w:sz w:val="24"/>
        </w:rPr>
        <w:t xml:space="preserve">«______» _______________ 20.. </w:t>
      </w:r>
      <w:r w:rsidRPr="000064CC">
        <w:rPr>
          <w:b w:val="0"/>
          <w:bCs w:val="0"/>
          <w:caps w:val="0"/>
          <w:sz w:val="24"/>
        </w:rPr>
        <w:t>г.</w:t>
      </w:r>
    </w:p>
    <w:p w:rsidR="00FD3840" w:rsidRPr="000064CC" w:rsidRDefault="00FD3840" w:rsidP="00025EF3">
      <w:pPr>
        <w:pStyle w:val="4"/>
        <w:rPr>
          <w:rFonts w:eastAsia="Calibri"/>
          <w:b w:val="0"/>
          <w:bCs w:val="0"/>
          <w:caps w:val="0"/>
          <w:sz w:val="24"/>
          <w:szCs w:val="28"/>
          <w:lang w:eastAsia="en-US"/>
        </w:rPr>
      </w:pPr>
    </w:p>
    <w:p w:rsidR="0005390C" w:rsidRPr="000064CC" w:rsidRDefault="0005390C" w:rsidP="0005390C"/>
    <w:p w:rsidR="00FD3840" w:rsidRPr="000064CC" w:rsidRDefault="00FD3840" w:rsidP="00025EF3">
      <w:pPr>
        <w:pStyle w:val="4"/>
        <w:rPr>
          <w:sz w:val="24"/>
        </w:rPr>
      </w:pPr>
      <w:r w:rsidRPr="000064CC">
        <w:rPr>
          <w:sz w:val="24"/>
        </w:rPr>
        <w:lastRenderedPageBreak/>
        <w:t>Общий план работы</w:t>
      </w:r>
    </w:p>
    <w:p w:rsidR="00FD3840" w:rsidRPr="000064CC" w:rsidRDefault="00FD3840" w:rsidP="00025EF3">
      <w:pPr>
        <w:jc w:val="center"/>
      </w:pPr>
    </w:p>
    <w:p w:rsidR="00FD3840" w:rsidRPr="000064CC" w:rsidRDefault="00FD3840" w:rsidP="00025EF3"/>
    <w:p w:rsidR="00FD3840" w:rsidRPr="000064CC" w:rsidRDefault="00FD3840" w:rsidP="00025EF3">
      <w:pPr>
        <w:rPr>
          <w:b/>
          <w:bCs/>
        </w:rPr>
      </w:pPr>
      <w:r w:rsidRPr="000064CC">
        <w:rPr>
          <w:b/>
          <w:bCs/>
        </w:rPr>
        <w:t>1.</w:t>
      </w:r>
      <w:r w:rsidRPr="000064CC">
        <w:t xml:space="preserve"> </w:t>
      </w:r>
      <w:r w:rsidRPr="000064CC">
        <w:rPr>
          <w:b/>
          <w:bCs/>
        </w:rPr>
        <w:t xml:space="preserve">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 и сдача кандидатского (минимума/максимума) экзамена. </w:t>
      </w:r>
    </w:p>
    <w:p w:rsidR="00FD3840" w:rsidRPr="000064CC" w:rsidRDefault="00FD3840" w:rsidP="00025EF3"/>
    <w:p w:rsidR="00012241" w:rsidRPr="000064CC" w:rsidRDefault="00FD3840" w:rsidP="00E712D3">
      <w:r w:rsidRPr="000064CC">
        <w:t xml:space="preserve">а) </w:t>
      </w:r>
      <w:r w:rsidR="00012241" w:rsidRPr="000064CC">
        <w:t>кандидатский экзамен по иностранному языку (английский) (сдача экстерном без посещения подготовительных курсов);</w:t>
      </w:r>
    </w:p>
    <w:p w:rsidR="00E712D3" w:rsidRPr="000064CC" w:rsidRDefault="00012241" w:rsidP="00E712D3">
      <w:r w:rsidRPr="000064CC">
        <w:t xml:space="preserve">б) </w:t>
      </w:r>
      <w:r w:rsidR="00E712D3" w:rsidRPr="000064CC">
        <w:t>июнь 2019 Кандидатский экзамен по истории и философии науки</w:t>
      </w:r>
      <w:r w:rsidRPr="000064CC">
        <w:t xml:space="preserve"> – апрель-май 2019 (с посещением подготовительных курсов ноябрь –апрель 2018-2019)</w:t>
      </w:r>
      <w:r w:rsidR="00E712D3" w:rsidRPr="000064CC">
        <w:t>;</w:t>
      </w:r>
    </w:p>
    <w:p w:rsidR="00FD3840" w:rsidRPr="000064CC" w:rsidRDefault="00012241" w:rsidP="00E712D3">
      <w:r w:rsidRPr="000064CC">
        <w:t>в</w:t>
      </w:r>
      <w:r w:rsidR="00E712D3" w:rsidRPr="000064CC">
        <w:t>) март 2020 Кандидатский экзамен по специальности.</w:t>
      </w:r>
    </w:p>
    <w:p w:rsidR="00FD3840" w:rsidRPr="000064CC" w:rsidRDefault="00FD3840" w:rsidP="00025EF3"/>
    <w:p w:rsidR="00FD3840" w:rsidRPr="000064CC" w:rsidRDefault="00FD3840" w:rsidP="00025EF3">
      <w:pPr>
        <w:rPr>
          <w:b/>
          <w:bCs/>
        </w:rPr>
      </w:pPr>
      <w:r w:rsidRPr="000064CC">
        <w:rPr>
          <w:b/>
          <w:bCs/>
        </w:rPr>
        <w:t xml:space="preserve">2.  Научно-исследовательская работа (подготовка </w:t>
      </w:r>
      <w:r w:rsidR="00B67F6C" w:rsidRPr="000064CC">
        <w:rPr>
          <w:b/>
          <w:bCs/>
        </w:rPr>
        <w:t>диссертационной работы)</w:t>
      </w:r>
      <w:r w:rsidRPr="000064CC">
        <w:rPr>
          <w:b/>
          <w:bCs/>
        </w:rPr>
        <w:t>:</w:t>
      </w:r>
    </w:p>
    <w:p w:rsidR="00FD3840" w:rsidRPr="000064CC" w:rsidRDefault="00FD3840" w:rsidP="00025EF3">
      <w:pPr>
        <w:rPr>
          <w:b/>
          <w:bCs/>
        </w:rPr>
      </w:pPr>
    </w:p>
    <w:p w:rsidR="00FD3840" w:rsidRPr="000064CC" w:rsidRDefault="00FD3840" w:rsidP="00025EF3">
      <w:pPr>
        <w:ind w:left="708"/>
        <w:rPr>
          <w:b/>
          <w:bCs/>
          <w:i/>
          <w:iCs/>
        </w:rPr>
      </w:pPr>
      <w:r w:rsidRPr="000064CC">
        <w:rPr>
          <w:b/>
          <w:bCs/>
          <w:i/>
          <w:iCs/>
        </w:rPr>
        <w:t xml:space="preserve">а) теоретическая работа: </w:t>
      </w:r>
    </w:p>
    <w:p w:rsidR="00E712D3" w:rsidRPr="000064CC" w:rsidRDefault="00E712D3" w:rsidP="00E712D3">
      <w:pPr>
        <w:rPr>
          <w:bCs/>
          <w:iCs/>
        </w:rPr>
      </w:pPr>
      <w:r w:rsidRPr="000064CC">
        <w:rPr>
          <w:bCs/>
          <w:iCs/>
        </w:rPr>
        <w:t xml:space="preserve">Подготовительная работа в библиотеках Санкт-Петербурга, знакомство с корпусом литературы по истории и этнографии албанской диаспоры </w:t>
      </w:r>
      <w:r w:rsidR="00B72CC7" w:rsidRPr="000064CC">
        <w:rPr>
          <w:bCs/>
          <w:iCs/>
        </w:rPr>
        <w:t xml:space="preserve">на Сицилии </w:t>
      </w:r>
      <w:r w:rsidRPr="000064CC">
        <w:rPr>
          <w:bCs/>
          <w:iCs/>
        </w:rPr>
        <w:t xml:space="preserve">и ее анализ, работа с полевыми материалами, собранными </w:t>
      </w:r>
      <w:r w:rsidR="00B72CC7" w:rsidRPr="000064CC">
        <w:rPr>
          <w:bCs/>
          <w:iCs/>
        </w:rPr>
        <w:t xml:space="preserve">автором в 2018 г. </w:t>
      </w:r>
      <w:r w:rsidRPr="000064CC">
        <w:rPr>
          <w:bCs/>
          <w:iCs/>
        </w:rPr>
        <w:t>в с. Пьяна-дельи-Альбанези (Сицилия). Написание раздела диссертации, посвященного краткой истории образования арбрешских поселений на территории Италии, а также степени изученности свадебного обряда арбрешей.</w:t>
      </w:r>
    </w:p>
    <w:p w:rsidR="00E712D3" w:rsidRPr="000064CC" w:rsidRDefault="00E712D3" w:rsidP="00E712D3">
      <w:pPr>
        <w:rPr>
          <w:bCs/>
          <w:iCs/>
        </w:rPr>
      </w:pPr>
      <w:r w:rsidRPr="000064CC">
        <w:rPr>
          <w:bCs/>
          <w:iCs/>
        </w:rPr>
        <w:t>По результатам полевой работы в с. Пьна-дельи-Альбанези – анализ полевых материалов.</w:t>
      </w:r>
    </w:p>
    <w:p w:rsidR="00E712D3" w:rsidRPr="000064CC" w:rsidRDefault="00E712D3" w:rsidP="00E712D3">
      <w:r w:rsidRPr="000064CC">
        <w:t>К концу года планируется написание первой главы.</w:t>
      </w:r>
    </w:p>
    <w:p w:rsidR="00E712D3" w:rsidRPr="000064CC" w:rsidRDefault="00E712D3" w:rsidP="00E712D3">
      <w:r w:rsidRPr="000064CC">
        <w:t>Октябрь 2019 – апрель 2020 Анализ полевых материалов – текстов интервью, полевого дневника, визуальных данных, архивных документов. К концу года планируется завершение написания второй главы.</w:t>
      </w:r>
    </w:p>
    <w:p w:rsidR="00E712D3" w:rsidRPr="000064CC" w:rsidRDefault="00E712D3" w:rsidP="00E712D3">
      <w:r w:rsidRPr="000064CC">
        <w:t xml:space="preserve">Обобщение и систематизация материалов полевого исследования, формулировка общих выводов. </w:t>
      </w:r>
    </w:p>
    <w:p w:rsidR="00E712D3" w:rsidRPr="000064CC" w:rsidRDefault="00E712D3" w:rsidP="00E712D3">
      <w:r w:rsidRPr="000064CC">
        <w:t>Результат работы: написание третьей главы, подготовка окончательного текста диссертации и автореферата.</w:t>
      </w:r>
    </w:p>
    <w:p w:rsidR="00E712D3" w:rsidRPr="000064CC" w:rsidRDefault="00E712D3" w:rsidP="00E712D3"/>
    <w:p w:rsidR="00E712D3" w:rsidRPr="000064CC" w:rsidRDefault="00E712D3" w:rsidP="00E712D3">
      <w:pPr>
        <w:rPr>
          <w:b/>
          <w:bCs/>
          <w:i/>
          <w:iCs/>
        </w:rPr>
      </w:pPr>
    </w:p>
    <w:p w:rsidR="00FD3840" w:rsidRPr="000064CC" w:rsidRDefault="00FD3840" w:rsidP="00025EF3">
      <w:pPr>
        <w:ind w:left="708"/>
        <w:rPr>
          <w:b/>
          <w:bCs/>
          <w:i/>
          <w:iCs/>
        </w:rPr>
      </w:pPr>
      <w:r w:rsidRPr="000064CC">
        <w:rPr>
          <w:b/>
          <w:bCs/>
          <w:i/>
          <w:iCs/>
        </w:rPr>
        <w:t xml:space="preserve">б) экспериментальная (практическая) работа: </w:t>
      </w:r>
    </w:p>
    <w:p w:rsidR="00E712D3" w:rsidRPr="000064CC" w:rsidRDefault="00E712D3" w:rsidP="00E712D3">
      <w:r w:rsidRPr="000064CC">
        <w:t>Июль-август 2019 г.:</w:t>
      </w:r>
    </w:p>
    <w:p w:rsidR="00E712D3" w:rsidRPr="000064CC" w:rsidRDefault="00E712D3" w:rsidP="00E712D3">
      <w:r w:rsidRPr="000064CC">
        <w:t>Полевая работа на Сицилии (село Пьяна-дельи-Альбанези), работа в архиве г. Палермо, работа в библиотеке с. Пьяна-дельи-Альбанези.</w:t>
      </w:r>
    </w:p>
    <w:p w:rsidR="00E712D3" w:rsidRPr="000064CC" w:rsidRDefault="00E712D3" w:rsidP="00E712D3">
      <w:r w:rsidRPr="000064CC">
        <w:t>Сбор материала для диссертации.</w:t>
      </w:r>
    </w:p>
    <w:p w:rsidR="00E712D3" w:rsidRPr="000064CC" w:rsidRDefault="00E712D3" w:rsidP="00E712D3">
      <w:r w:rsidRPr="000064CC">
        <w:t>В течение второго и третьего года подготовки – сбор интервью в с. Пьяна-дельи-Альбанези.</w:t>
      </w:r>
    </w:p>
    <w:p w:rsidR="00FD3840" w:rsidRPr="000064CC" w:rsidRDefault="00FD3840" w:rsidP="00025EF3">
      <w:pPr>
        <w:ind w:left="708"/>
      </w:pPr>
    </w:p>
    <w:p w:rsidR="00FD3840" w:rsidRPr="000064CC" w:rsidRDefault="00FD3840" w:rsidP="00025EF3">
      <w:pPr>
        <w:ind w:left="708"/>
      </w:pPr>
      <w:r w:rsidRPr="000064CC">
        <w:rPr>
          <w:b/>
          <w:bCs/>
          <w:i/>
          <w:iCs/>
        </w:rPr>
        <w:t>в) публикация статей</w:t>
      </w:r>
      <w:r w:rsidRPr="000064CC">
        <w:t>:</w:t>
      </w:r>
    </w:p>
    <w:p w:rsidR="00E712D3" w:rsidRPr="000064CC" w:rsidRDefault="00E712D3" w:rsidP="00E712D3">
      <w:r w:rsidRPr="000064CC">
        <w:t>Публикация результатов анализа полевых материалов, в том числе в изданиях из списка ВАК.</w:t>
      </w:r>
    </w:p>
    <w:p w:rsidR="00FD3840" w:rsidRPr="000064CC" w:rsidRDefault="00FD3840" w:rsidP="00025EF3">
      <w:pPr>
        <w:rPr>
          <w:b/>
          <w:bCs/>
          <w:i/>
          <w:iCs/>
        </w:rPr>
      </w:pPr>
    </w:p>
    <w:p w:rsidR="00FD3840" w:rsidRPr="000064CC" w:rsidRDefault="00FD3840" w:rsidP="00025EF3">
      <w:pPr>
        <w:rPr>
          <w:b/>
          <w:bCs/>
          <w:i/>
          <w:iCs/>
        </w:rPr>
      </w:pPr>
      <w:r w:rsidRPr="000064CC">
        <w:rPr>
          <w:b/>
          <w:bCs/>
          <w:i/>
          <w:iCs/>
        </w:rPr>
        <w:tab/>
        <w:t xml:space="preserve">г) оформление диссертации </w:t>
      </w:r>
    </w:p>
    <w:p w:rsidR="00752AEA" w:rsidRPr="000064CC" w:rsidRDefault="00E712D3" w:rsidP="00025EF3">
      <w:pPr>
        <w:pStyle w:val="a8"/>
        <w:tabs>
          <w:tab w:val="clear" w:pos="4677"/>
          <w:tab w:val="clear" w:pos="9355"/>
        </w:tabs>
      </w:pPr>
      <w:r w:rsidRPr="000064CC">
        <w:t>Подготовка окончательного теста диссертации и авторферата.</w:t>
      </w:r>
    </w:p>
    <w:p w:rsidR="00E712D3" w:rsidRPr="000064CC" w:rsidRDefault="00E712D3" w:rsidP="00025EF3">
      <w:pPr>
        <w:pStyle w:val="a8"/>
        <w:tabs>
          <w:tab w:val="clear" w:pos="4677"/>
          <w:tab w:val="clear" w:pos="9355"/>
        </w:tabs>
      </w:pPr>
    </w:p>
    <w:p w:rsidR="00FD3840" w:rsidRPr="000064CC" w:rsidRDefault="00FD3840" w:rsidP="00025EF3">
      <w:r w:rsidRPr="000064CC">
        <w:rPr>
          <w:b/>
          <w:bCs/>
          <w:i/>
          <w:iCs/>
        </w:rPr>
        <w:t>Аспирант</w:t>
      </w:r>
      <w:r w:rsidRPr="000064CC">
        <w:t xml:space="preserve"> 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t>«</w:t>
      </w:r>
      <w:r w:rsidRPr="000064CC">
        <w:rPr>
          <w:u w:val="single"/>
        </w:rPr>
        <w:tab/>
      </w:r>
      <w:r w:rsidRPr="000064CC">
        <w:t>»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t>20.. г.</w:t>
      </w:r>
    </w:p>
    <w:p w:rsidR="00FD3840" w:rsidRPr="000064CC" w:rsidRDefault="00FD3840" w:rsidP="00025EF3"/>
    <w:p w:rsidR="00FD3840" w:rsidRPr="000064CC" w:rsidRDefault="00FD3840" w:rsidP="00025EF3"/>
    <w:p w:rsidR="00FD3840" w:rsidRPr="000064CC" w:rsidRDefault="00FD3840" w:rsidP="00025EF3">
      <w:r w:rsidRPr="000064CC">
        <w:rPr>
          <w:b/>
          <w:bCs/>
          <w:i/>
          <w:iCs/>
        </w:rPr>
        <w:lastRenderedPageBreak/>
        <w:t>Научный руководитель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i/>
          <w:iCs/>
          <w:u w:val="single"/>
        </w:rPr>
        <w:t xml:space="preserve"> </w:t>
      </w:r>
      <w:r w:rsidRPr="000064CC">
        <w:t>«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t>»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t>20..  г.</w:t>
      </w:r>
    </w:p>
    <w:p w:rsidR="00FD3840" w:rsidRPr="000064CC" w:rsidRDefault="00FD3840" w:rsidP="00025EF3">
      <w:pPr>
        <w:spacing w:line="360" w:lineRule="auto"/>
        <w:rPr>
          <w:i/>
          <w:iCs/>
          <w:u w:val="single"/>
        </w:rPr>
      </w:pPr>
      <w:r w:rsidRPr="000064CC">
        <w:t xml:space="preserve">Аспирант </w:t>
      </w:r>
      <w:r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ab/>
      </w:r>
      <w:r w:rsidRPr="000064CC">
        <w:rPr>
          <w:i/>
          <w:iCs/>
          <w:u w:val="single"/>
        </w:rPr>
        <w:tab/>
      </w:r>
    </w:p>
    <w:p w:rsidR="00FD3840" w:rsidRPr="000064CC" w:rsidRDefault="00FD3840" w:rsidP="00025EF3">
      <w:pPr>
        <w:spacing w:line="360" w:lineRule="auto"/>
      </w:pPr>
    </w:p>
    <w:p w:rsidR="00FD3840" w:rsidRPr="000064CC" w:rsidRDefault="00FD3840" w:rsidP="00025EF3">
      <w:pPr>
        <w:spacing w:line="360" w:lineRule="auto"/>
        <w:rPr>
          <w:u w:val="single"/>
        </w:rPr>
      </w:pPr>
      <w:r w:rsidRPr="000064CC">
        <w:t xml:space="preserve">защитил </w:t>
      </w:r>
      <w:r w:rsidRPr="000064CC">
        <w:rPr>
          <w:u w:val="single"/>
        </w:rPr>
        <w:tab/>
        <w:t xml:space="preserve">(представил к защите) кандидатскую диссертацию на тему 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</w:p>
    <w:p w:rsidR="00FD3840" w:rsidRPr="000064CC" w:rsidRDefault="00FD3840" w:rsidP="00025EF3">
      <w:pPr>
        <w:spacing w:line="360" w:lineRule="auto"/>
        <w:rPr>
          <w:u w:val="single"/>
        </w:rPr>
      </w:pPr>
    </w:p>
    <w:p w:rsidR="00FD3840" w:rsidRPr="000064CC" w:rsidRDefault="00FD3840" w:rsidP="00025EF3">
      <w:pPr>
        <w:spacing w:line="360" w:lineRule="auto"/>
        <w:rPr>
          <w:u w:val="single"/>
        </w:rPr>
      </w:pPr>
      <w:r w:rsidRPr="000064CC">
        <w:t xml:space="preserve">на Совете 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</w:p>
    <w:p w:rsidR="00FD3840" w:rsidRPr="000064CC" w:rsidRDefault="00FD3840" w:rsidP="00025EF3">
      <w:pPr>
        <w:spacing w:line="360" w:lineRule="auto"/>
        <w:rPr>
          <w:u w:val="single"/>
        </w:rPr>
      </w:pPr>
    </w:p>
    <w:p w:rsidR="00FD3840" w:rsidRPr="000064CC" w:rsidRDefault="00FD3840" w:rsidP="00025EF3">
      <w:pPr>
        <w:spacing w:line="360" w:lineRule="auto"/>
        <w:rPr>
          <w:u w:val="single"/>
        </w:rPr>
      </w:pPr>
    </w:p>
    <w:p w:rsidR="00FD3840" w:rsidRPr="000064CC" w:rsidRDefault="00FD3840" w:rsidP="00025EF3">
      <w:pPr>
        <w:spacing w:line="360" w:lineRule="auto"/>
        <w:rPr>
          <w:u w:val="single"/>
        </w:rPr>
      </w:pPr>
    </w:p>
    <w:p w:rsidR="00FD3840" w:rsidRPr="000064CC" w:rsidRDefault="00FD3840" w:rsidP="00025EF3">
      <w:pPr>
        <w:spacing w:line="360" w:lineRule="auto"/>
        <w:rPr>
          <w:u w:val="single"/>
        </w:rPr>
      </w:pPr>
    </w:p>
    <w:p w:rsidR="00FD3840" w:rsidRPr="000064CC" w:rsidRDefault="00FD3840" w:rsidP="00025EF3">
      <w:pPr>
        <w:spacing w:line="360" w:lineRule="auto"/>
        <w:rPr>
          <w:u w:val="single"/>
        </w:rPr>
      </w:pPr>
    </w:p>
    <w:p w:rsidR="00FD3840" w:rsidRPr="000064CC" w:rsidRDefault="00FD3840" w:rsidP="00025EF3">
      <w:pPr>
        <w:spacing w:line="360" w:lineRule="auto"/>
        <w:rPr>
          <w:u w:val="single"/>
        </w:rPr>
      </w:pPr>
    </w:p>
    <w:p w:rsidR="00FD3840" w:rsidRPr="000064CC" w:rsidRDefault="00FD3840" w:rsidP="00025EF3">
      <w:pPr>
        <w:spacing w:line="360" w:lineRule="auto"/>
        <w:rPr>
          <w:u w:val="single"/>
        </w:rPr>
      </w:pPr>
    </w:p>
    <w:p w:rsidR="00FD3840" w:rsidRPr="000064CC" w:rsidRDefault="00FD3840" w:rsidP="00025EF3">
      <w:pPr>
        <w:spacing w:line="360" w:lineRule="auto"/>
        <w:rPr>
          <w:u w:val="single"/>
        </w:rPr>
      </w:pPr>
    </w:p>
    <w:p w:rsidR="00FD3840" w:rsidRPr="000064CC" w:rsidRDefault="00FD3840" w:rsidP="00025EF3">
      <w:pPr>
        <w:spacing w:line="360" w:lineRule="auto"/>
        <w:rPr>
          <w:u w:val="single"/>
        </w:rPr>
      </w:pPr>
    </w:p>
    <w:p w:rsidR="00FD3840" w:rsidRPr="000064CC" w:rsidRDefault="00FD3840" w:rsidP="00025EF3">
      <w:pPr>
        <w:spacing w:line="360" w:lineRule="auto"/>
        <w:rPr>
          <w:u w:val="single"/>
        </w:rPr>
      </w:pPr>
    </w:p>
    <w:p w:rsidR="00FD3840" w:rsidRPr="000064CC" w:rsidRDefault="00FD3840" w:rsidP="00025EF3">
      <w:pPr>
        <w:spacing w:line="360" w:lineRule="auto"/>
        <w:rPr>
          <w:u w:val="single"/>
        </w:rPr>
      </w:pPr>
    </w:p>
    <w:p w:rsidR="00FD3840" w:rsidRPr="000064CC" w:rsidRDefault="00FD3840" w:rsidP="00025EF3">
      <w:pPr>
        <w:spacing w:line="360" w:lineRule="auto"/>
        <w:rPr>
          <w:u w:val="single"/>
        </w:rPr>
      </w:pPr>
    </w:p>
    <w:p w:rsidR="00FD3840" w:rsidRPr="000064CC" w:rsidRDefault="00FD3840" w:rsidP="00025EF3">
      <w:pPr>
        <w:pStyle w:val="6"/>
      </w:pPr>
      <w:r w:rsidRPr="000064CC">
        <w:t>Руководитель научного учреждения</w:t>
      </w:r>
      <w:r w:rsidRPr="000064CC">
        <w:rPr>
          <w:b w:val="0"/>
          <w:bCs w:val="0"/>
          <w:u w:val="single"/>
        </w:rPr>
        <w:tab/>
      </w:r>
      <w:r w:rsidRPr="000064CC">
        <w:rPr>
          <w:b w:val="0"/>
          <w:bCs w:val="0"/>
          <w:u w:val="single"/>
        </w:rPr>
        <w:tab/>
      </w:r>
      <w:r w:rsidRPr="000064CC">
        <w:rPr>
          <w:b w:val="0"/>
          <w:bCs w:val="0"/>
          <w:u w:val="single"/>
        </w:rPr>
        <w:tab/>
      </w:r>
      <w:r w:rsidRPr="000064CC">
        <w:rPr>
          <w:b w:val="0"/>
          <w:bCs w:val="0"/>
          <w:u w:val="single"/>
        </w:rPr>
        <w:tab/>
      </w:r>
      <w:r w:rsidRPr="000064CC">
        <w:rPr>
          <w:b w:val="0"/>
          <w:bCs w:val="0"/>
          <w:u w:val="single"/>
        </w:rPr>
        <w:tab/>
      </w:r>
      <w:r w:rsidRPr="000064CC">
        <w:rPr>
          <w:b w:val="0"/>
          <w:bCs w:val="0"/>
          <w:u w:val="single"/>
        </w:rPr>
        <w:tab/>
      </w:r>
      <w:r w:rsidRPr="000064CC">
        <w:rPr>
          <w:b w:val="0"/>
          <w:bCs w:val="0"/>
          <w:u w:val="single"/>
        </w:rPr>
        <w:tab/>
      </w:r>
      <w:r w:rsidRPr="000064CC">
        <w:rPr>
          <w:b w:val="0"/>
          <w:bCs w:val="0"/>
          <w:u w:val="single"/>
        </w:rPr>
        <w:tab/>
      </w:r>
    </w:p>
    <w:p w:rsidR="00FD3840" w:rsidRPr="000064CC" w:rsidRDefault="00FD3840" w:rsidP="00025EF3">
      <w:pPr>
        <w:spacing w:line="360" w:lineRule="auto"/>
        <w:rPr>
          <w:b/>
          <w:bCs/>
          <w:i/>
          <w:iCs/>
        </w:rPr>
      </w:pPr>
    </w:p>
    <w:p w:rsidR="00FD3840" w:rsidRPr="000064CC" w:rsidRDefault="00FD3840" w:rsidP="00025EF3">
      <w:pPr>
        <w:spacing w:line="360" w:lineRule="auto"/>
      </w:pPr>
      <w:r w:rsidRPr="000064CC">
        <w:t>«</w:t>
      </w:r>
      <w:r w:rsidRPr="000064CC">
        <w:rPr>
          <w:u w:val="single"/>
        </w:rPr>
        <w:tab/>
      </w:r>
      <w:r w:rsidRPr="000064CC">
        <w:t>»</w:t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</w:r>
      <w:r w:rsidRPr="000064CC">
        <w:rPr>
          <w:u w:val="single"/>
        </w:rPr>
        <w:tab/>
        <w:t xml:space="preserve"> </w:t>
      </w:r>
      <w:r w:rsidRPr="000064CC">
        <w:t>200</w:t>
      </w:r>
      <w:r w:rsidRPr="000064CC">
        <w:rPr>
          <w:u w:val="single"/>
        </w:rPr>
        <w:tab/>
      </w:r>
      <w:r w:rsidRPr="000064CC">
        <w:t>г.</w:t>
      </w:r>
    </w:p>
    <w:p w:rsidR="00FD3840" w:rsidRPr="000064CC" w:rsidRDefault="00FD3840" w:rsidP="00025EF3">
      <w:pPr>
        <w:spacing w:line="360" w:lineRule="auto"/>
      </w:pPr>
    </w:p>
    <w:p w:rsidR="00FD3840" w:rsidRPr="000064CC" w:rsidRDefault="00FD3840" w:rsidP="00025EF3">
      <w:pPr>
        <w:jc w:val="center"/>
        <w:rPr>
          <w:b/>
          <w:bCs/>
          <w:caps/>
        </w:rPr>
      </w:pPr>
      <w:r w:rsidRPr="000064CC">
        <w:rPr>
          <w:b/>
          <w:bCs/>
          <w:caps/>
        </w:rPr>
        <w:br w:type="page"/>
      </w:r>
      <w:r w:rsidRPr="000064CC">
        <w:rPr>
          <w:b/>
          <w:bCs/>
          <w:caps/>
        </w:rPr>
        <w:lastRenderedPageBreak/>
        <w:t>Объяснительная записка к выбору</w:t>
      </w:r>
    </w:p>
    <w:p w:rsidR="00C3685C" w:rsidRPr="000064CC" w:rsidRDefault="00FD3840" w:rsidP="00025EF3">
      <w:pPr>
        <w:jc w:val="center"/>
        <w:rPr>
          <w:b/>
          <w:bCs/>
          <w:caps/>
        </w:rPr>
      </w:pPr>
      <w:r w:rsidRPr="000064CC">
        <w:rPr>
          <w:b/>
          <w:bCs/>
          <w:caps/>
        </w:rPr>
        <w:t>темы диссертационной работы</w:t>
      </w:r>
    </w:p>
    <w:p w:rsidR="00C3685C" w:rsidRPr="000064CC" w:rsidRDefault="00C3685C" w:rsidP="00C3685C">
      <w:pPr>
        <w:rPr>
          <w:szCs w:val="24"/>
        </w:rPr>
      </w:pPr>
    </w:p>
    <w:p w:rsidR="008959AD" w:rsidRPr="000064CC" w:rsidRDefault="002122A2" w:rsidP="008959AD">
      <w:pPr>
        <w:spacing w:after="120"/>
        <w:rPr>
          <w:szCs w:val="24"/>
        </w:rPr>
      </w:pPr>
      <w:r w:rsidRPr="000064CC">
        <w:rPr>
          <w:szCs w:val="24"/>
        </w:rPr>
        <w:t>Во время обучения на филологическом факультете изучение народов, населяющих Балканский полуо</w:t>
      </w:r>
      <w:r w:rsidR="00A63A3E" w:rsidRPr="000064CC">
        <w:rPr>
          <w:szCs w:val="24"/>
        </w:rPr>
        <w:t>стров, в частности албанцев, греков, турок</w:t>
      </w:r>
      <w:r w:rsidRPr="000064CC">
        <w:rPr>
          <w:szCs w:val="24"/>
        </w:rPr>
        <w:t xml:space="preserve">, составляло центральную область моих научных интересов. Я неоднократно бывала в Албании и Косово, </w:t>
      </w:r>
      <w:r w:rsidR="0014509D" w:rsidRPr="000064CC">
        <w:rPr>
          <w:szCs w:val="24"/>
        </w:rPr>
        <w:t xml:space="preserve">Греции и Турции, </w:t>
      </w:r>
      <w:r w:rsidRPr="000064CC">
        <w:rPr>
          <w:szCs w:val="24"/>
        </w:rPr>
        <w:t xml:space="preserve">участвовала в летних семинарах и </w:t>
      </w:r>
      <w:r w:rsidR="00204AF6" w:rsidRPr="000064CC">
        <w:rPr>
          <w:szCs w:val="24"/>
        </w:rPr>
        <w:t>школах, а также полевых практиках</w:t>
      </w:r>
      <w:r w:rsidR="0014509D" w:rsidRPr="000064CC">
        <w:rPr>
          <w:szCs w:val="24"/>
        </w:rPr>
        <w:t>, этнолингвистических экспедициях</w:t>
      </w:r>
      <w:r w:rsidRPr="000064CC">
        <w:rPr>
          <w:szCs w:val="24"/>
        </w:rPr>
        <w:t xml:space="preserve">. </w:t>
      </w:r>
      <w:r w:rsidR="008959AD" w:rsidRPr="000064CC">
        <w:rPr>
          <w:color w:val="000000"/>
          <w:szCs w:val="24"/>
          <w:shd w:val="clear" w:color="auto" w:fill="FFFFFF"/>
        </w:rPr>
        <w:t>В результате работы по сбору и изучению материалов по свадебной обрядности</w:t>
      </w:r>
      <w:r w:rsidR="00F23F82" w:rsidRPr="000064CC">
        <w:rPr>
          <w:color w:val="000000"/>
          <w:szCs w:val="24"/>
          <w:shd w:val="clear" w:color="auto" w:fill="FFFFFF"/>
        </w:rPr>
        <w:t xml:space="preserve"> албанцев</w:t>
      </w:r>
      <w:r w:rsidR="008959AD" w:rsidRPr="000064CC">
        <w:rPr>
          <w:color w:val="000000"/>
          <w:szCs w:val="24"/>
          <w:shd w:val="clear" w:color="auto" w:fill="FFFFFF"/>
        </w:rPr>
        <w:t xml:space="preserve">, возник интерес к комплексному изучению балканской свадебной традиции также за пределами албанского этнического ареала. </w:t>
      </w:r>
      <w:r w:rsidR="00D93200" w:rsidRPr="000064CC">
        <w:rPr>
          <w:szCs w:val="24"/>
        </w:rPr>
        <w:t xml:space="preserve">В рамках магистерской программы я занималась исследованием </w:t>
      </w:r>
      <w:r w:rsidR="0014509D" w:rsidRPr="000064CC">
        <w:rPr>
          <w:szCs w:val="24"/>
        </w:rPr>
        <w:t xml:space="preserve">терминологии </w:t>
      </w:r>
      <w:r w:rsidR="00D93200" w:rsidRPr="000064CC">
        <w:rPr>
          <w:szCs w:val="24"/>
        </w:rPr>
        <w:t>традиционной свадебной обрядности</w:t>
      </w:r>
      <w:r w:rsidR="00D93200" w:rsidRPr="000064CC">
        <w:rPr>
          <w:color w:val="000000"/>
          <w:szCs w:val="24"/>
          <w:shd w:val="clear" w:color="auto" w:fill="FFFFFF"/>
        </w:rPr>
        <w:t xml:space="preserve"> </w:t>
      </w:r>
      <w:r w:rsidR="00D93200" w:rsidRPr="000064CC">
        <w:rPr>
          <w:szCs w:val="24"/>
        </w:rPr>
        <w:t xml:space="preserve">албанской диаспоры, проживающей на территории Сицилии и </w:t>
      </w:r>
      <w:r w:rsidR="00D93200" w:rsidRPr="000064CC">
        <w:rPr>
          <w:color w:val="000000"/>
          <w:szCs w:val="24"/>
          <w:shd w:val="clear" w:color="auto" w:fill="FFFFFF"/>
        </w:rPr>
        <w:t>представляющей</w:t>
      </w:r>
      <w:r w:rsidR="00F27268" w:rsidRPr="000064CC">
        <w:rPr>
          <w:color w:val="000000"/>
          <w:szCs w:val="24"/>
          <w:shd w:val="clear" w:color="auto" w:fill="FFFFFF"/>
        </w:rPr>
        <w:t xml:space="preserve"> собой обширное пространство для антропологических исследований.</w:t>
      </w:r>
    </w:p>
    <w:p w:rsidR="00F23F82" w:rsidRPr="000064CC" w:rsidRDefault="002122A2" w:rsidP="00F23F82">
      <w:pPr>
        <w:spacing w:after="120"/>
        <w:rPr>
          <w:szCs w:val="24"/>
        </w:rPr>
      </w:pPr>
      <w:r w:rsidRPr="000064CC">
        <w:rPr>
          <w:szCs w:val="24"/>
        </w:rPr>
        <w:t xml:space="preserve">Опираясь на знания, приобретенные в процессе обучения и полевой опыт, </w:t>
      </w:r>
      <w:r w:rsidR="00D93200" w:rsidRPr="000064CC">
        <w:rPr>
          <w:szCs w:val="24"/>
        </w:rPr>
        <w:t xml:space="preserve">в </w:t>
      </w:r>
      <w:r w:rsidRPr="000064CC">
        <w:rPr>
          <w:szCs w:val="24"/>
        </w:rPr>
        <w:t xml:space="preserve">своей кандидатской диссертации я решила сосредоточиться на </w:t>
      </w:r>
      <w:r w:rsidR="00F23F82" w:rsidRPr="000064CC">
        <w:rPr>
          <w:szCs w:val="24"/>
        </w:rPr>
        <w:t xml:space="preserve">схожей тематике и том же регионе, поскольку Сицилия представляется наиболее интересной для исследования </w:t>
      </w:r>
      <w:r w:rsidR="00F27268" w:rsidRPr="000064CC">
        <w:rPr>
          <w:color w:val="000000"/>
          <w:szCs w:val="24"/>
          <w:shd w:val="clear" w:color="auto" w:fill="FFFFFF"/>
        </w:rPr>
        <w:t>с точки зрения описания и анализа сложного комплекса этнических процессов, происходивших в у</w:t>
      </w:r>
      <w:r w:rsidR="00F23F82" w:rsidRPr="000064CC">
        <w:rPr>
          <w:color w:val="000000"/>
          <w:szCs w:val="24"/>
          <w:shd w:val="clear" w:color="auto" w:fill="FFFFFF"/>
        </w:rPr>
        <w:t>словиях многовековых контактов. И</w:t>
      </w:r>
      <w:r w:rsidR="00F27268" w:rsidRPr="000064CC">
        <w:rPr>
          <w:color w:val="000000"/>
          <w:szCs w:val="24"/>
          <w:shd w:val="clear" w:color="auto" w:fill="FFFFFF"/>
        </w:rPr>
        <w:t xml:space="preserve">менно в этом районе можно наблюдать </w:t>
      </w:r>
      <w:bookmarkStart w:id="1" w:name="_Hlk525927258"/>
      <w:r w:rsidR="00F27268" w:rsidRPr="000064CC">
        <w:rPr>
          <w:color w:val="000000"/>
          <w:szCs w:val="24"/>
          <w:shd w:val="clear" w:color="auto" w:fill="FFFFFF"/>
        </w:rPr>
        <w:t>общие тенденции проникновения культурных инноваций в сферу свадебной обрядности и их дальнейшее развитие.</w:t>
      </w:r>
      <w:bookmarkStart w:id="2" w:name="_Hlk525735302"/>
      <w:bookmarkEnd w:id="1"/>
    </w:p>
    <w:p w:rsidR="00F23F82" w:rsidRPr="000064CC" w:rsidRDefault="00F27268" w:rsidP="00F23F82">
      <w:pPr>
        <w:spacing w:after="120"/>
        <w:rPr>
          <w:szCs w:val="24"/>
        </w:rPr>
      </w:pPr>
      <w:r w:rsidRPr="000064CC">
        <w:rPr>
          <w:color w:val="000000"/>
          <w:szCs w:val="24"/>
          <w:shd w:val="clear" w:color="auto" w:fill="FFFFFF"/>
        </w:rPr>
        <w:t xml:space="preserve">История переселения </w:t>
      </w:r>
      <w:r w:rsidR="0014509D" w:rsidRPr="000064CC">
        <w:rPr>
          <w:color w:val="000000"/>
          <w:szCs w:val="24"/>
          <w:shd w:val="clear" w:color="auto" w:fill="FFFFFF"/>
        </w:rPr>
        <w:t xml:space="preserve">части </w:t>
      </w:r>
      <w:r w:rsidRPr="000064CC">
        <w:rPr>
          <w:color w:val="000000"/>
          <w:szCs w:val="24"/>
          <w:shd w:val="clear" w:color="auto" w:fill="FFFFFF"/>
        </w:rPr>
        <w:t xml:space="preserve">албанского населения на Апеннинский полуостров началась в XV веке, когда после смерти Скандербега </w:t>
      </w:r>
      <w:bookmarkEnd w:id="2"/>
      <w:r w:rsidR="0014509D" w:rsidRPr="000064CC">
        <w:rPr>
          <w:color w:val="000000"/>
          <w:szCs w:val="24"/>
          <w:shd w:val="clear" w:color="auto" w:fill="FFFFFF"/>
        </w:rPr>
        <w:t xml:space="preserve">(1405 – 1468) </w:t>
      </w:r>
      <w:r w:rsidRPr="000064CC">
        <w:rPr>
          <w:color w:val="000000"/>
          <w:szCs w:val="24"/>
          <w:shd w:val="clear" w:color="auto" w:fill="FFFFFF"/>
        </w:rPr>
        <w:t>значительная часть албанских земель была завоевана османами, а албанцы</w:t>
      </w:r>
      <w:r w:rsidR="0014509D" w:rsidRPr="000064CC">
        <w:rPr>
          <w:color w:val="000000"/>
          <w:szCs w:val="24"/>
          <w:shd w:val="clear" w:color="auto" w:fill="FFFFFF"/>
        </w:rPr>
        <w:t xml:space="preserve"> христиане (православные   и католики)</w:t>
      </w:r>
      <w:r w:rsidRPr="000064CC">
        <w:rPr>
          <w:color w:val="000000"/>
          <w:szCs w:val="24"/>
          <w:shd w:val="clear" w:color="auto" w:fill="FFFFFF"/>
        </w:rPr>
        <w:t xml:space="preserve">, стремившиеся избежать порабощения, отправились в итальянские земли. </w:t>
      </w:r>
      <w:r w:rsidR="0014509D" w:rsidRPr="000064CC">
        <w:rPr>
          <w:szCs w:val="24"/>
        </w:rPr>
        <w:t>Поселившись в такие области</w:t>
      </w:r>
      <w:r w:rsidRPr="000064CC">
        <w:rPr>
          <w:szCs w:val="24"/>
        </w:rPr>
        <w:t xml:space="preserve"> как Калабрия, Молизе, Апулия, Базиликата, Кампания и Сицилия, албанцы образовали коммуны, внутри которых процессы сохранения языка и идентичности играли особую роль.</w:t>
      </w:r>
    </w:p>
    <w:p w:rsidR="00F23F82" w:rsidRPr="000064CC" w:rsidRDefault="00F27268" w:rsidP="00F23F82">
      <w:pPr>
        <w:spacing w:after="120"/>
        <w:rPr>
          <w:szCs w:val="24"/>
        </w:rPr>
      </w:pPr>
      <w:r w:rsidRPr="000064CC">
        <w:rPr>
          <w:color w:val="000000"/>
          <w:szCs w:val="24"/>
          <w:shd w:val="clear" w:color="auto" w:fill="FFFFFF"/>
        </w:rPr>
        <w:t xml:space="preserve">Таким образом, в Южной Италии и на Сицилии появились районы, компактно заселенные албанцами, сохраняющими свой язык, обычаи, вероисповедание, а также </w:t>
      </w:r>
      <w:r w:rsidRPr="000064CC">
        <w:rPr>
          <w:szCs w:val="24"/>
        </w:rPr>
        <w:t xml:space="preserve">прежний, бытовавший до начала переселения этноним </w:t>
      </w:r>
      <w:r w:rsidRPr="000064CC">
        <w:rPr>
          <w:i/>
          <w:szCs w:val="24"/>
        </w:rPr>
        <w:t>арбреш</w:t>
      </w:r>
      <w:r w:rsidRPr="000064CC">
        <w:rPr>
          <w:szCs w:val="24"/>
        </w:rPr>
        <w:t xml:space="preserve"> (</w:t>
      </w:r>
      <w:r w:rsidRPr="000064CC">
        <w:rPr>
          <w:i/>
          <w:szCs w:val="24"/>
          <w:lang w:val="en-US"/>
        </w:rPr>
        <w:t>arbresh</w:t>
      </w:r>
      <w:r w:rsidRPr="000064CC">
        <w:rPr>
          <w:szCs w:val="24"/>
        </w:rPr>
        <w:t>).</w:t>
      </w:r>
      <w:r w:rsidRPr="000064CC">
        <w:rPr>
          <w:color w:val="000000"/>
          <w:szCs w:val="24"/>
          <w:shd w:val="clear" w:color="auto" w:fill="FFFFFF"/>
        </w:rPr>
        <w:t xml:space="preserve"> Следует отметить, что современное самоназвание </w:t>
      </w:r>
      <w:r w:rsidRPr="000064CC">
        <w:rPr>
          <w:i/>
          <w:color w:val="000000"/>
          <w:szCs w:val="24"/>
          <w:shd w:val="clear" w:color="auto" w:fill="FFFFFF"/>
        </w:rPr>
        <w:t xml:space="preserve">шкиптар </w:t>
      </w:r>
      <w:r w:rsidRPr="000064CC">
        <w:rPr>
          <w:color w:val="000000"/>
          <w:szCs w:val="24"/>
          <w:shd w:val="clear" w:color="auto" w:fill="FFFFFF"/>
        </w:rPr>
        <w:t>(</w:t>
      </w:r>
      <w:r w:rsidRPr="000064CC">
        <w:rPr>
          <w:i/>
          <w:color w:val="000000"/>
          <w:szCs w:val="24"/>
          <w:shd w:val="clear" w:color="auto" w:fill="FFFFFF"/>
        </w:rPr>
        <w:t>shqiptar, -i</w:t>
      </w:r>
      <w:r w:rsidRPr="000064CC">
        <w:rPr>
          <w:color w:val="000000"/>
          <w:szCs w:val="24"/>
          <w:shd w:val="clear" w:color="auto" w:fill="FFFFFF"/>
        </w:rPr>
        <w:t xml:space="preserve">), применимое по отношению к албанцам, возникло и вошло в употребление в албанских землях гораздо позже </w:t>
      </w:r>
      <w:bookmarkStart w:id="3" w:name="_Hlk525728576"/>
      <w:r w:rsidRPr="000064CC">
        <w:rPr>
          <w:color w:val="000000"/>
          <w:szCs w:val="24"/>
          <w:shd w:val="clear" w:color="auto" w:fill="FFFFFF"/>
        </w:rPr>
        <w:t>–</w:t>
      </w:r>
      <w:bookmarkEnd w:id="3"/>
      <w:r w:rsidRPr="000064CC">
        <w:rPr>
          <w:color w:val="000000"/>
          <w:szCs w:val="24"/>
          <w:shd w:val="clear" w:color="auto" w:fill="FFFFFF"/>
        </w:rPr>
        <w:t xml:space="preserve"> лишь в XVIII в.</w:t>
      </w:r>
    </w:p>
    <w:p w:rsidR="00F23F82" w:rsidRPr="000064CC" w:rsidRDefault="00F27268" w:rsidP="00F23F82">
      <w:pPr>
        <w:spacing w:after="120"/>
        <w:rPr>
          <w:szCs w:val="24"/>
        </w:rPr>
      </w:pPr>
      <w:r w:rsidRPr="000064CC">
        <w:rPr>
          <w:szCs w:val="24"/>
        </w:rPr>
        <w:t xml:space="preserve">В итальянских землях поселенцы продолжали вести привычный образ жизни, а в сфере материальной культуры продолжали сохранять традиционный костюм, украшения и прочие предметы быта в аутентичном виде, характерном для запада Балканского полуострова. </w:t>
      </w:r>
    </w:p>
    <w:p w:rsidR="00F23F82" w:rsidRPr="000064CC" w:rsidRDefault="00F27268" w:rsidP="00F23F82">
      <w:pPr>
        <w:spacing w:after="120"/>
        <w:rPr>
          <w:szCs w:val="24"/>
        </w:rPr>
      </w:pPr>
      <w:r w:rsidRPr="000064CC">
        <w:rPr>
          <w:color w:val="000000"/>
          <w:szCs w:val="24"/>
        </w:rPr>
        <w:t xml:space="preserve">В течение пяти столетий, последовавших с момента переселения албанцев, каждый новый народ, завоёвывавший территорию Сицилии, привносил элементы своей культуры и транслировал новые </w:t>
      </w:r>
      <w:r w:rsidR="00066FFA" w:rsidRPr="000064CC">
        <w:rPr>
          <w:color w:val="000000"/>
          <w:szCs w:val="24"/>
        </w:rPr>
        <w:t xml:space="preserve">знания, умения, хозяйственные навыки, </w:t>
      </w:r>
      <w:r w:rsidRPr="000064CC">
        <w:rPr>
          <w:color w:val="000000"/>
          <w:szCs w:val="24"/>
        </w:rPr>
        <w:t>ремесла, которые были в дальнейшем переняты коренным населением</w:t>
      </w:r>
      <w:r w:rsidRPr="000064CC">
        <w:rPr>
          <w:color w:val="000000"/>
          <w:szCs w:val="24"/>
          <w:shd w:val="clear" w:color="auto" w:fill="FFFFFF"/>
        </w:rPr>
        <w:t>.</w:t>
      </w:r>
      <w:r w:rsidRPr="000064CC">
        <w:rPr>
          <w:szCs w:val="24"/>
        </w:rPr>
        <w:t xml:space="preserve"> </w:t>
      </w:r>
      <w:r w:rsidRPr="000064CC">
        <w:rPr>
          <w:color w:val="000000"/>
          <w:szCs w:val="24"/>
          <w:shd w:val="clear" w:color="auto" w:fill="FFFFFF"/>
        </w:rPr>
        <w:t>Влияние соседей-итальянцев также явилось одним из ключевых условий вхождения инноваций на всех уровнях культурной и социальной жизни арбрешей. Именно поэтому итало-албанские отношения представляют для исследователя и</w:t>
      </w:r>
      <w:r w:rsidRPr="000064CC">
        <w:rPr>
          <w:szCs w:val="24"/>
        </w:rPr>
        <w:t>сключительно ценный пример языкового и культурного взаимодействия при сохранении этнической и лингвистической самобытности обоих народов.</w:t>
      </w:r>
    </w:p>
    <w:p w:rsidR="00577F0A" w:rsidRPr="000064CC" w:rsidRDefault="00F27268" w:rsidP="00577F0A">
      <w:pPr>
        <w:spacing w:after="120"/>
        <w:rPr>
          <w:szCs w:val="24"/>
        </w:rPr>
      </w:pPr>
      <w:r w:rsidRPr="000064CC">
        <w:rPr>
          <w:color w:val="000000"/>
          <w:szCs w:val="24"/>
          <w:shd w:val="clear" w:color="auto" w:fill="FFFFFF"/>
        </w:rPr>
        <w:t>Одним из отличительных признаков культурной самобытности арбрешей является свадебный обряд, который, с одной стороны, во многом совпадает с албанской свадебной традицией, что позволяет говорить о многовековой</w:t>
      </w:r>
      <w:r w:rsidRPr="000064CC">
        <w:rPr>
          <w:color w:val="000000"/>
          <w:sz w:val="28"/>
          <w:shd w:val="clear" w:color="auto" w:fill="FFFFFF"/>
        </w:rPr>
        <w:t xml:space="preserve"> </w:t>
      </w:r>
      <w:r w:rsidRPr="000064CC">
        <w:rPr>
          <w:color w:val="000000"/>
          <w:szCs w:val="24"/>
          <w:shd w:val="clear" w:color="auto" w:fill="FFFFFF"/>
        </w:rPr>
        <w:t xml:space="preserve">жизнеспособности албанской культуры, которую на протяжении пяти веков упорно сохраняют потомки выходцев из </w:t>
      </w:r>
      <w:r w:rsidRPr="000064CC">
        <w:rPr>
          <w:color w:val="000000"/>
          <w:szCs w:val="24"/>
          <w:shd w:val="clear" w:color="auto" w:fill="FFFFFF"/>
        </w:rPr>
        <w:lastRenderedPageBreak/>
        <w:t>Албании; а с другой – включает ряд черт, которые делают его</w:t>
      </w:r>
      <w:r w:rsidRPr="000064CC">
        <w:rPr>
          <w:color w:val="000000"/>
          <w:sz w:val="28"/>
          <w:shd w:val="clear" w:color="auto" w:fill="FFFFFF"/>
        </w:rPr>
        <w:t xml:space="preserve"> </w:t>
      </w:r>
      <w:r w:rsidRPr="000064CC">
        <w:rPr>
          <w:color w:val="000000"/>
          <w:szCs w:val="24"/>
          <w:shd w:val="clear" w:color="auto" w:fill="FFFFFF"/>
        </w:rPr>
        <w:t>особенным и в некоторых аспектах сбли</w:t>
      </w:r>
      <w:r w:rsidR="00F23F82" w:rsidRPr="000064CC">
        <w:rPr>
          <w:color w:val="000000"/>
          <w:szCs w:val="24"/>
          <w:shd w:val="clear" w:color="auto" w:fill="FFFFFF"/>
        </w:rPr>
        <w:t>жают с общесицилийской свадьбой.</w:t>
      </w:r>
    </w:p>
    <w:p w:rsidR="00577F0A" w:rsidRPr="000064CC" w:rsidRDefault="00F27268" w:rsidP="00577F0A">
      <w:pPr>
        <w:spacing w:after="120"/>
        <w:rPr>
          <w:szCs w:val="24"/>
        </w:rPr>
      </w:pPr>
      <w:r w:rsidRPr="000064CC">
        <w:rPr>
          <w:color w:val="000000"/>
          <w:szCs w:val="24"/>
          <w:shd w:val="clear" w:color="auto" w:fill="FFFFFF"/>
        </w:rPr>
        <w:t>Изучив материалы, касающиеся проведения свадебного обряда в арбрешской общине Сицилии</w:t>
      </w:r>
      <w:r w:rsidR="00577F0A" w:rsidRPr="000064CC">
        <w:rPr>
          <w:color w:val="000000"/>
          <w:szCs w:val="24"/>
          <w:shd w:val="clear" w:color="auto" w:fill="FFFFFF"/>
        </w:rPr>
        <w:t>,</w:t>
      </w:r>
      <w:r w:rsidRPr="000064CC">
        <w:rPr>
          <w:color w:val="000000"/>
          <w:szCs w:val="24"/>
          <w:shd w:val="clear" w:color="auto" w:fill="FFFFFF"/>
        </w:rPr>
        <w:t xml:space="preserve"> были сделаны следующие выводы: </w:t>
      </w:r>
    </w:p>
    <w:p w:rsidR="00577F0A" w:rsidRPr="000064CC" w:rsidRDefault="00F27268" w:rsidP="00577F0A">
      <w:pPr>
        <w:spacing w:after="120"/>
        <w:rPr>
          <w:szCs w:val="24"/>
        </w:rPr>
      </w:pPr>
      <w:r w:rsidRPr="000064CC">
        <w:rPr>
          <w:color w:val="000000"/>
          <w:szCs w:val="24"/>
          <w:shd w:val="clear" w:color="auto" w:fill="FFFFFF"/>
        </w:rPr>
        <w:t xml:space="preserve">Несмотря на большой промежуток времени, прошедший с момента переселения албанцев на Сицилию, мигрировавшим населением были приложены все возможные усилия по сохранению языковой и культурной идентичности. Характерным примером может служить проведение церемонии </w:t>
      </w:r>
      <w:r w:rsidRPr="000064CC">
        <w:rPr>
          <w:szCs w:val="24"/>
        </w:rPr>
        <w:t>венчания в соответствии с византийским обрядом</w:t>
      </w:r>
      <w:r w:rsidRPr="000064CC">
        <w:rPr>
          <w:color w:val="000000"/>
          <w:szCs w:val="24"/>
          <w:shd w:val="clear" w:color="auto" w:fill="FFFFFF"/>
        </w:rPr>
        <w:t xml:space="preserve">, различные ритуальные действия, совершаемые на протяжении всего свадебного цикла, а также консервация свадебного платья невесты, которое постепенно вытесняет так называемое европейское </w:t>
      </w:r>
      <w:r w:rsidR="00066FFA" w:rsidRPr="000064CC">
        <w:rPr>
          <w:color w:val="000000"/>
          <w:szCs w:val="24"/>
          <w:shd w:val="clear" w:color="auto" w:fill="FFFFFF"/>
        </w:rPr>
        <w:t>«</w:t>
      </w:r>
      <w:r w:rsidRPr="000064CC">
        <w:rPr>
          <w:color w:val="000000"/>
          <w:szCs w:val="24"/>
          <w:shd w:val="clear" w:color="auto" w:fill="FFFFFF"/>
        </w:rPr>
        <w:t>белое</w:t>
      </w:r>
      <w:r w:rsidR="00066FFA" w:rsidRPr="000064CC">
        <w:rPr>
          <w:color w:val="000000"/>
          <w:szCs w:val="24"/>
          <w:shd w:val="clear" w:color="auto" w:fill="FFFFFF"/>
        </w:rPr>
        <w:t>»</w:t>
      </w:r>
      <w:r w:rsidRPr="000064CC">
        <w:rPr>
          <w:color w:val="000000"/>
          <w:szCs w:val="24"/>
          <w:shd w:val="clear" w:color="auto" w:fill="FFFFFF"/>
        </w:rPr>
        <w:t xml:space="preserve">. </w:t>
      </w:r>
    </w:p>
    <w:p w:rsidR="00577F0A" w:rsidRPr="000064CC" w:rsidRDefault="00F27268" w:rsidP="00577F0A">
      <w:pPr>
        <w:spacing w:after="120"/>
        <w:rPr>
          <w:szCs w:val="24"/>
        </w:rPr>
      </w:pPr>
      <w:r w:rsidRPr="000064CC">
        <w:rPr>
          <w:rStyle w:val="normaltextrun"/>
          <w:color w:val="000000"/>
          <w:szCs w:val="24"/>
          <w:shd w:val="clear" w:color="auto" w:fill="FFFFFF"/>
        </w:rPr>
        <w:t>В отличие от выходного костюма, ношение которого постепенно сократилось до одного дня Пасхи, свадебное платье </w:t>
      </w:r>
      <w:r w:rsidRPr="000064CC">
        <w:rPr>
          <w:rStyle w:val="spellingerror"/>
          <w:color w:val="000000"/>
          <w:szCs w:val="24"/>
          <w:shd w:val="clear" w:color="auto" w:fill="FFFFFF"/>
        </w:rPr>
        <w:t>арбрешей</w:t>
      </w:r>
      <w:r w:rsidRPr="000064CC">
        <w:rPr>
          <w:rStyle w:val="normaltextrun"/>
          <w:color w:val="000000"/>
          <w:szCs w:val="24"/>
          <w:shd w:val="clear" w:color="auto" w:fill="FFFFFF"/>
        </w:rPr>
        <w:t xml:space="preserve"> Сицилии по-прежнему широко используется и является более предпочитаемым, чем </w:t>
      </w:r>
      <w:r w:rsidR="00066FFA" w:rsidRPr="000064CC">
        <w:rPr>
          <w:rStyle w:val="normaltextrun"/>
          <w:color w:val="000000"/>
          <w:szCs w:val="24"/>
          <w:shd w:val="clear" w:color="auto" w:fill="FFFFFF"/>
        </w:rPr>
        <w:t>«</w:t>
      </w:r>
      <w:r w:rsidRPr="000064CC">
        <w:rPr>
          <w:rStyle w:val="normaltextrun"/>
          <w:color w:val="000000"/>
          <w:szCs w:val="24"/>
          <w:shd w:val="clear" w:color="auto" w:fill="FFFFFF"/>
        </w:rPr>
        <w:t>белое</w:t>
      </w:r>
      <w:r w:rsidR="00066FFA" w:rsidRPr="000064CC">
        <w:rPr>
          <w:rStyle w:val="normaltextrun"/>
          <w:color w:val="000000"/>
          <w:szCs w:val="24"/>
          <w:shd w:val="clear" w:color="auto" w:fill="FFFFFF"/>
        </w:rPr>
        <w:t>»</w:t>
      </w:r>
      <w:r w:rsidRPr="000064CC">
        <w:rPr>
          <w:rStyle w:val="normaltextrun"/>
          <w:color w:val="000000"/>
          <w:szCs w:val="24"/>
          <w:shd w:val="clear" w:color="auto" w:fill="FFFFFF"/>
        </w:rPr>
        <w:t> платье. </w:t>
      </w:r>
      <w:r w:rsidRPr="000064CC">
        <w:rPr>
          <w:szCs w:val="24"/>
        </w:rPr>
        <w:t xml:space="preserve"> Сегодня традиционный костюм арбрешей представляет собой средство самоидентификации </w:t>
      </w:r>
      <w:r w:rsidR="00325DC5" w:rsidRPr="000064CC">
        <w:rPr>
          <w:szCs w:val="24"/>
        </w:rPr>
        <w:t xml:space="preserve">и самопозиционирования </w:t>
      </w:r>
      <w:r w:rsidRPr="000064CC">
        <w:rPr>
          <w:szCs w:val="24"/>
        </w:rPr>
        <w:t>и помимо функции праздничного наряда он несет еще и различительную смысловую и символическую нагрузку</w:t>
      </w:r>
      <w:r w:rsidRPr="000064CC">
        <w:rPr>
          <w:color w:val="000000"/>
          <w:szCs w:val="24"/>
          <w:shd w:val="clear" w:color="auto" w:fill="FFFFFF"/>
        </w:rPr>
        <w:t>.</w:t>
      </w:r>
    </w:p>
    <w:p w:rsidR="00577F0A" w:rsidRPr="000064CC" w:rsidRDefault="00F27268" w:rsidP="00577F0A">
      <w:pPr>
        <w:spacing w:after="120"/>
        <w:rPr>
          <w:szCs w:val="24"/>
        </w:rPr>
      </w:pPr>
      <w:r w:rsidRPr="000064CC">
        <w:rPr>
          <w:color w:val="000000"/>
          <w:szCs w:val="24"/>
        </w:rPr>
        <w:t>Особый аспект арбрешской культуры – это церковный обряд венчания, который до сих пор остается неизменным и проводится по греческому обряду. Эта церемония является основополагающей и традиционной в арбрешской свадьбе и распространена во всём албанском сообществе Сицилии</w:t>
      </w:r>
      <w:r w:rsidR="00577F0A" w:rsidRPr="000064CC">
        <w:rPr>
          <w:color w:val="000000"/>
          <w:szCs w:val="24"/>
          <w:shd w:val="clear" w:color="auto" w:fill="FFFFFF"/>
        </w:rPr>
        <w:t>.</w:t>
      </w:r>
    </w:p>
    <w:p w:rsidR="00577F0A" w:rsidRPr="000064CC" w:rsidRDefault="00F27268" w:rsidP="00577F0A">
      <w:pPr>
        <w:spacing w:after="120"/>
        <w:rPr>
          <w:szCs w:val="24"/>
        </w:rPr>
      </w:pPr>
      <w:r w:rsidRPr="000064CC">
        <w:rPr>
          <w:color w:val="000000"/>
          <w:szCs w:val="24"/>
          <w:shd w:val="clear" w:color="auto" w:fill="FFFFFF"/>
        </w:rPr>
        <w:t xml:space="preserve">И хотя в настоящее время особая религиозная атмосфера, которая сопровождала все этапы свадебного обряда, под влиянием модернизации потеряла свою актуальность, тем не менее </w:t>
      </w:r>
      <w:r w:rsidRPr="000064CC">
        <w:rPr>
          <w:color w:val="000000"/>
          <w:szCs w:val="24"/>
        </w:rPr>
        <w:t>обряд венчания играет немаловажную роль в сохранении культурных традиций арбрешей, поддерживая значимость брачного союза в смысле социального перехода и смены статуса молодых людей.</w:t>
      </w:r>
    </w:p>
    <w:p w:rsidR="00172CD2" w:rsidRPr="00577F0A" w:rsidRDefault="00F27268" w:rsidP="00577F0A">
      <w:pPr>
        <w:spacing w:after="120"/>
        <w:rPr>
          <w:szCs w:val="24"/>
        </w:rPr>
      </w:pPr>
      <w:r w:rsidRPr="000064CC">
        <w:rPr>
          <w:color w:val="000000"/>
          <w:szCs w:val="24"/>
          <w:shd w:val="clear" w:color="auto" w:fill="FFFFFF"/>
        </w:rPr>
        <w:t>Опираясь на всё вышеизложенное представляется особенно интересным и актуальным решить вопрос о процессах вхождения культурных инноваций, а также ревитализации существующих традиций в сфере свадебной обрядности.</w:t>
      </w:r>
      <w:r w:rsidR="00577F0A" w:rsidRPr="000064CC">
        <w:rPr>
          <w:szCs w:val="24"/>
        </w:rPr>
        <w:t xml:space="preserve"> </w:t>
      </w:r>
      <w:r w:rsidR="00172CD2" w:rsidRPr="000064CC">
        <w:rPr>
          <w:rFonts w:eastAsia="Times New Roman"/>
          <w:szCs w:val="24"/>
        </w:rPr>
        <w:t xml:space="preserve">Объектом предполагаемого исследования является традиционная культура этнолокальной группы албанцев, проживающих на территории Италии, а именно Сицилии. </w:t>
      </w:r>
      <w:r w:rsidR="00172CD2" w:rsidRPr="000064CC">
        <w:rPr>
          <w:color w:val="000000"/>
          <w:szCs w:val="24"/>
        </w:rPr>
        <w:t>Предметом исследования является свадебная обрядность арбрешей</w:t>
      </w:r>
      <w:r w:rsidR="00172CD2" w:rsidRPr="000064CC">
        <w:rPr>
          <w:color w:val="000000"/>
          <w:szCs w:val="24"/>
          <w:shd w:val="clear" w:color="auto" w:fill="FFFFFF"/>
        </w:rPr>
        <w:t xml:space="preserve"> Италии</w:t>
      </w:r>
      <w:r w:rsidR="00172CD2" w:rsidRPr="000064CC">
        <w:rPr>
          <w:color w:val="000000"/>
          <w:szCs w:val="24"/>
        </w:rPr>
        <w:t>, её структура, функции, семантика.</w:t>
      </w:r>
    </w:p>
    <w:p w:rsidR="00172CD2" w:rsidRPr="00577F0A" w:rsidRDefault="00172CD2" w:rsidP="00F27268">
      <w:pPr>
        <w:shd w:val="clear" w:color="auto" w:fill="FFFFFF"/>
        <w:spacing w:line="360" w:lineRule="auto"/>
        <w:ind w:left="-284" w:firstLine="567"/>
        <w:rPr>
          <w:color w:val="000000"/>
          <w:szCs w:val="24"/>
          <w:shd w:val="clear" w:color="auto" w:fill="FFFFFF"/>
        </w:rPr>
      </w:pPr>
    </w:p>
    <w:p w:rsidR="00F27268" w:rsidRDefault="00F27268" w:rsidP="00F27268">
      <w:pPr>
        <w:rPr>
          <w:color w:val="000000"/>
          <w:sz w:val="28"/>
          <w:shd w:val="clear" w:color="auto" w:fill="FFFFFF"/>
        </w:rPr>
      </w:pPr>
    </w:p>
    <w:p w:rsidR="00F27268" w:rsidRPr="00C3685C" w:rsidRDefault="00F27268" w:rsidP="002122A2">
      <w:pPr>
        <w:spacing w:after="120"/>
        <w:rPr>
          <w:szCs w:val="24"/>
        </w:rPr>
      </w:pPr>
    </w:p>
    <w:sectPr w:rsidR="00F27268" w:rsidRPr="00C3685C" w:rsidSect="000F3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0A" w:rsidRDefault="00281A0A" w:rsidP="000F39F5">
      <w:r>
        <w:separator/>
      </w:r>
    </w:p>
  </w:endnote>
  <w:endnote w:type="continuationSeparator" w:id="0">
    <w:p w:rsidR="00281A0A" w:rsidRDefault="00281A0A" w:rsidP="000F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CD2" w:rsidRDefault="00172CD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CD2" w:rsidRDefault="00172CD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CD2" w:rsidRDefault="00172C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0A" w:rsidRDefault="00281A0A" w:rsidP="000F39F5">
      <w:r>
        <w:separator/>
      </w:r>
    </w:p>
  </w:footnote>
  <w:footnote w:type="continuationSeparator" w:id="0">
    <w:p w:rsidR="00281A0A" w:rsidRDefault="00281A0A" w:rsidP="000F3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CD2" w:rsidRDefault="00172CD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CD2" w:rsidRDefault="00172CD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64CC">
      <w:rPr>
        <w:noProof/>
      </w:rPr>
      <w:t>1</w:t>
    </w:r>
    <w:r>
      <w:rPr>
        <w:noProof/>
      </w:rPr>
      <w:fldChar w:fldCharType="end"/>
    </w:r>
  </w:p>
  <w:p w:rsidR="00172CD2" w:rsidRDefault="00172CD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CD2" w:rsidRDefault="00172CD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C3E"/>
    <w:multiLevelType w:val="hybridMultilevel"/>
    <w:tmpl w:val="8030306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1165"/>
    <w:multiLevelType w:val="hybridMultilevel"/>
    <w:tmpl w:val="116821AE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7C95"/>
    <w:multiLevelType w:val="hybridMultilevel"/>
    <w:tmpl w:val="6160F4F6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97CD7"/>
    <w:multiLevelType w:val="hybridMultilevel"/>
    <w:tmpl w:val="465EE65C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33726"/>
    <w:multiLevelType w:val="hybridMultilevel"/>
    <w:tmpl w:val="F1F0445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A5B05"/>
    <w:multiLevelType w:val="hybridMultilevel"/>
    <w:tmpl w:val="3364D22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7357"/>
    <w:multiLevelType w:val="hybridMultilevel"/>
    <w:tmpl w:val="3C80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A2E72"/>
    <w:multiLevelType w:val="hybridMultilevel"/>
    <w:tmpl w:val="EDFC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C4DD5"/>
    <w:multiLevelType w:val="hybridMultilevel"/>
    <w:tmpl w:val="5C56E2C4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C4F4C"/>
    <w:multiLevelType w:val="hybridMultilevel"/>
    <w:tmpl w:val="9872F60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B7175"/>
    <w:multiLevelType w:val="hybridMultilevel"/>
    <w:tmpl w:val="D1E24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C959C3"/>
    <w:multiLevelType w:val="hybridMultilevel"/>
    <w:tmpl w:val="A784145C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80"/>
    <w:rsid w:val="00005C04"/>
    <w:rsid w:val="000064CC"/>
    <w:rsid w:val="00012241"/>
    <w:rsid w:val="00025EF3"/>
    <w:rsid w:val="00027382"/>
    <w:rsid w:val="0003251D"/>
    <w:rsid w:val="00033845"/>
    <w:rsid w:val="00034363"/>
    <w:rsid w:val="00035D9B"/>
    <w:rsid w:val="000419FA"/>
    <w:rsid w:val="000503A0"/>
    <w:rsid w:val="0005390C"/>
    <w:rsid w:val="00053B2A"/>
    <w:rsid w:val="00061634"/>
    <w:rsid w:val="00066FFA"/>
    <w:rsid w:val="00077EF8"/>
    <w:rsid w:val="000861D4"/>
    <w:rsid w:val="000A36B5"/>
    <w:rsid w:val="000A6BB3"/>
    <w:rsid w:val="000A7C18"/>
    <w:rsid w:val="000C2380"/>
    <w:rsid w:val="000D3167"/>
    <w:rsid w:val="000D64D6"/>
    <w:rsid w:val="000D7602"/>
    <w:rsid w:val="000E334A"/>
    <w:rsid w:val="000E3E8A"/>
    <w:rsid w:val="000F387F"/>
    <w:rsid w:val="000F39F5"/>
    <w:rsid w:val="00102D78"/>
    <w:rsid w:val="00105E06"/>
    <w:rsid w:val="0011290D"/>
    <w:rsid w:val="00123F74"/>
    <w:rsid w:val="00125417"/>
    <w:rsid w:val="0014509D"/>
    <w:rsid w:val="001651A4"/>
    <w:rsid w:val="00166FDB"/>
    <w:rsid w:val="00172CD2"/>
    <w:rsid w:val="00184C44"/>
    <w:rsid w:val="00190659"/>
    <w:rsid w:val="00190876"/>
    <w:rsid w:val="001A3A34"/>
    <w:rsid w:val="001B457A"/>
    <w:rsid w:val="001F267D"/>
    <w:rsid w:val="001F771F"/>
    <w:rsid w:val="00204AF6"/>
    <w:rsid w:val="002122A2"/>
    <w:rsid w:val="002229C0"/>
    <w:rsid w:val="00230D3F"/>
    <w:rsid w:val="00235761"/>
    <w:rsid w:val="0024317C"/>
    <w:rsid w:val="00256484"/>
    <w:rsid w:val="00256CC7"/>
    <w:rsid w:val="00262EEE"/>
    <w:rsid w:val="00266241"/>
    <w:rsid w:val="002722C3"/>
    <w:rsid w:val="00281A0A"/>
    <w:rsid w:val="00283E42"/>
    <w:rsid w:val="002A7B22"/>
    <w:rsid w:val="002D35F7"/>
    <w:rsid w:val="002F1B30"/>
    <w:rsid w:val="00313D09"/>
    <w:rsid w:val="00325DC5"/>
    <w:rsid w:val="003308D0"/>
    <w:rsid w:val="00346A0E"/>
    <w:rsid w:val="0035044F"/>
    <w:rsid w:val="00355604"/>
    <w:rsid w:val="00360BB7"/>
    <w:rsid w:val="003655A3"/>
    <w:rsid w:val="0037301A"/>
    <w:rsid w:val="00376002"/>
    <w:rsid w:val="0039656C"/>
    <w:rsid w:val="003A72AD"/>
    <w:rsid w:val="003D3DAC"/>
    <w:rsid w:val="003E0395"/>
    <w:rsid w:val="003E0B7F"/>
    <w:rsid w:val="003E4419"/>
    <w:rsid w:val="00405641"/>
    <w:rsid w:val="0043477E"/>
    <w:rsid w:val="0044630A"/>
    <w:rsid w:val="0045118A"/>
    <w:rsid w:val="00473B66"/>
    <w:rsid w:val="00474DA4"/>
    <w:rsid w:val="00484811"/>
    <w:rsid w:val="0049722D"/>
    <w:rsid w:val="004A6794"/>
    <w:rsid w:val="004A7E1F"/>
    <w:rsid w:val="004C7857"/>
    <w:rsid w:val="004D0A2E"/>
    <w:rsid w:val="00523383"/>
    <w:rsid w:val="00541591"/>
    <w:rsid w:val="005609A0"/>
    <w:rsid w:val="005719EB"/>
    <w:rsid w:val="00576913"/>
    <w:rsid w:val="00577F0A"/>
    <w:rsid w:val="00582FB2"/>
    <w:rsid w:val="00597FCF"/>
    <w:rsid w:val="005A701D"/>
    <w:rsid w:val="005A7E10"/>
    <w:rsid w:val="005B0132"/>
    <w:rsid w:val="005B14E0"/>
    <w:rsid w:val="005B3A40"/>
    <w:rsid w:val="005E30DF"/>
    <w:rsid w:val="005E39E2"/>
    <w:rsid w:val="005F39A7"/>
    <w:rsid w:val="00604118"/>
    <w:rsid w:val="00613F4C"/>
    <w:rsid w:val="00614CCC"/>
    <w:rsid w:val="00616C01"/>
    <w:rsid w:val="006315B6"/>
    <w:rsid w:val="006328D4"/>
    <w:rsid w:val="00632A60"/>
    <w:rsid w:val="0064227D"/>
    <w:rsid w:val="0064498D"/>
    <w:rsid w:val="0064503A"/>
    <w:rsid w:val="00646A18"/>
    <w:rsid w:val="0066106C"/>
    <w:rsid w:val="006A5CD8"/>
    <w:rsid w:val="006B7AF5"/>
    <w:rsid w:val="006D6BAA"/>
    <w:rsid w:val="006D7E25"/>
    <w:rsid w:val="006E47A9"/>
    <w:rsid w:val="006E5EA7"/>
    <w:rsid w:val="00700D3C"/>
    <w:rsid w:val="00724418"/>
    <w:rsid w:val="00727B57"/>
    <w:rsid w:val="00730156"/>
    <w:rsid w:val="00732F5F"/>
    <w:rsid w:val="00733D1C"/>
    <w:rsid w:val="00736CE9"/>
    <w:rsid w:val="00736DB2"/>
    <w:rsid w:val="00752AEA"/>
    <w:rsid w:val="007679DA"/>
    <w:rsid w:val="00781DC7"/>
    <w:rsid w:val="007A3772"/>
    <w:rsid w:val="007B4616"/>
    <w:rsid w:val="007D1004"/>
    <w:rsid w:val="007E084E"/>
    <w:rsid w:val="007E249F"/>
    <w:rsid w:val="007E37D8"/>
    <w:rsid w:val="007E402A"/>
    <w:rsid w:val="008030AB"/>
    <w:rsid w:val="00820E81"/>
    <w:rsid w:val="008453B4"/>
    <w:rsid w:val="008959AD"/>
    <w:rsid w:val="008B0D90"/>
    <w:rsid w:val="008B758A"/>
    <w:rsid w:val="008D2977"/>
    <w:rsid w:val="008D57C3"/>
    <w:rsid w:val="008D597E"/>
    <w:rsid w:val="008F797C"/>
    <w:rsid w:val="0092362F"/>
    <w:rsid w:val="00933B8B"/>
    <w:rsid w:val="0094638B"/>
    <w:rsid w:val="00957699"/>
    <w:rsid w:val="00957F51"/>
    <w:rsid w:val="00981906"/>
    <w:rsid w:val="009B260D"/>
    <w:rsid w:val="009D17F7"/>
    <w:rsid w:val="009D2CCC"/>
    <w:rsid w:val="009D5CED"/>
    <w:rsid w:val="009E3242"/>
    <w:rsid w:val="009F0AEC"/>
    <w:rsid w:val="00A0144C"/>
    <w:rsid w:val="00A03DB2"/>
    <w:rsid w:val="00A0407A"/>
    <w:rsid w:val="00A0782F"/>
    <w:rsid w:val="00A13FE2"/>
    <w:rsid w:val="00A20324"/>
    <w:rsid w:val="00A27724"/>
    <w:rsid w:val="00A541D7"/>
    <w:rsid w:val="00A620E9"/>
    <w:rsid w:val="00A63A3E"/>
    <w:rsid w:val="00A6514C"/>
    <w:rsid w:val="00A71A80"/>
    <w:rsid w:val="00A734C2"/>
    <w:rsid w:val="00A825F7"/>
    <w:rsid w:val="00A85691"/>
    <w:rsid w:val="00A936B7"/>
    <w:rsid w:val="00AC7BC1"/>
    <w:rsid w:val="00AD620A"/>
    <w:rsid w:val="00B01F9E"/>
    <w:rsid w:val="00B67F6C"/>
    <w:rsid w:val="00B72CC7"/>
    <w:rsid w:val="00B92B72"/>
    <w:rsid w:val="00BA723D"/>
    <w:rsid w:val="00BB1947"/>
    <w:rsid w:val="00BB4E51"/>
    <w:rsid w:val="00BC391D"/>
    <w:rsid w:val="00BC75B0"/>
    <w:rsid w:val="00BE1568"/>
    <w:rsid w:val="00C02598"/>
    <w:rsid w:val="00C0704F"/>
    <w:rsid w:val="00C22F9E"/>
    <w:rsid w:val="00C3685C"/>
    <w:rsid w:val="00C4059A"/>
    <w:rsid w:val="00C96137"/>
    <w:rsid w:val="00CA439F"/>
    <w:rsid w:val="00CD21B1"/>
    <w:rsid w:val="00CD5C03"/>
    <w:rsid w:val="00D11D06"/>
    <w:rsid w:val="00D15E59"/>
    <w:rsid w:val="00D34CD1"/>
    <w:rsid w:val="00D51446"/>
    <w:rsid w:val="00D706F3"/>
    <w:rsid w:val="00D71E5B"/>
    <w:rsid w:val="00D7216F"/>
    <w:rsid w:val="00D875FE"/>
    <w:rsid w:val="00D928CE"/>
    <w:rsid w:val="00D93200"/>
    <w:rsid w:val="00D97236"/>
    <w:rsid w:val="00DA1169"/>
    <w:rsid w:val="00DB769C"/>
    <w:rsid w:val="00DC76B2"/>
    <w:rsid w:val="00DD1337"/>
    <w:rsid w:val="00DF03F9"/>
    <w:rsid w:val="00E00998"/>
    <w:rsid w:val="00E3084C"/>
    <w:rsid w:val="00E37A13"/>
    <w:rsid w:val="00E440E8"/>
    <w:rsid w:val="00E45455"/>
    <w:rsid w:val="00E712D3"/>
    <w:rsid w:val="00E71C03"/>
    <w:rsid w:val="00E81F48"/>
    <w:rsid w:val="00E820FC"/>
    <w:rsid w:val="00E83599"/>
    <w:rsid w:val="00E845CF"/>
    <w:rsid w:val="00E85559"/>
    <w:rsid w:val="00E87476"/>
    <w:rsid w:val="00E91976"/>
    <w:rsid w:val="00EB258F"/>
    <w:rsid w:val="00EB37FC"/>
    <w:rsid w:val="00EB6380"/>
    <w:rsid w:val="00EB7895"/>
    <w:rsid w:val="00ED6157"/>
    <w:rsid w:val="00EF300B"/>
    <w:rsid w:val="00F05E26"/>
    <w:rsid w:val="00F076CA"/>
    <w:rsid w:val="00F1695F"/>
    <w:rsid w:val="00F23CE4"/>
    <w:rsid w:val="00F23F82"/>
    <w:rsid w:val="00F248AA"/>
    <w:rsid w:val="00F2699C"/>
    <w:rsid w:val="00F27268"/>
    <w:rsid w:val="00F64233"/>
    <w:rsid w:val="00F76C81"/>
    <w:rsid w:val="00F771D5"/>
    <w:rsid w:val="00FA0AFE"/>
    <w:rsid w:val="00FA1696"/>
    <w:rsid w:val="00FA7746"/>
    <w:rsid w:val="00FB0BA2"/>
    <w:rsid w:val="00FC6B89"/>
    <w:rsid w:val="00FD3840"/>
    <w:rsid w:val="00FF1775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6ED1EA-9DD0-4CB9-8FDC-00DDBFF0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87F"/>
    <w:pPr>
      <w:jc w:val="both"/>
    </w:pPr>
    <w:rPr>
      <w:sz w:val="24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5EF3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25EF3"/>
    <w:pPr>
      <w:keepNext/>
      <w:jc w:val="center"/>
      <w:outlineLvl w:val="3"/>
    </w:pPr>
    <w:rPr>
      <w:rFonts w:eastAsia="Times New Roman"/>
      <w:b/>
      <w:bCs/>
      <w:caps/>
      <w:sz w:val="22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25EF3"/>
    <w:pPr>
      <w:keepNext/>
      <w:jc w:val="right"/>
      <w:outlineLvl w:val="4"/>
    </w:pPr>
    <w:rPr>
      <w:rFonts w:eastAsia="Times New Roman"/>
      <w:b/>
      <w:bCs/>
      <w:i/>
      <w:iCs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25EF3"/>
    <w:pPr>
      <w:keepNext/>
      <w:spacing w:line="360" w:lineRule="auto"/>
      <w:outlineLvl w:val="5"/>
    </w:pPr>
    <w:rPr>
      <w:rFonts w:eastAsia="Times New Roman"/>
      <w:b/>
      <w:bCs/>
      <w:i/>
      <w:iCs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3685C"/>
    <w:pPr>
      <w:spacing w:before="240" w:after="60"/>
      <w:outlineLvl w:val="6"/>
    </w:pPr>
    <w:rPr>
      <w:rFonts w:ascii="Calibri" w:eastAsia="Times New Roman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5EF3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025EF3"/>
    <w:rPr>
      <w:rFonts w:eastAsia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025EF3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025EF3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styleId="a3">
    <w:name w:val="Hyperlink"/>
    <w:uiPriority w:val="99"/>
    <w:semiHidden/>
    <w:rsid w:val="000C2380"/>
    <w:rPr>
      <w:rFonts w:cs="Times New Roman"/>
      <w:color w:val="144391"/>
      <w:u w:val="single"/>
    </w:rPr>
  </w:style>
  <w:style w:type="paragraph" w:customStyle="1" w:styleId="text1">
    <w:name w:val="text1"/>
    <w:basedOn w:val="a"/>
    <w:uiPriority w:val="99"/>
    <w:rsid w:val="000C2380"/>
    <w:pPr>
      <w:spacing w:after="203"/>
      <w:jc w:val="left"/>
    </w:pPr>
    <w:rPr>
      <w:rFonts w:eastAsia="Times New Roman"/>
      <w:szCs w:val="24"/>
      <w:lang w:eastAsia="ru-RU"/>
    </w:rPr>
  </w:style>
  <w:style w:type="character" w:styleId="a4">
    <w:name w:val="Strong"/>
    <w:uiPriority w:val="99"/>
    <w:qFormat/>
    <w:rsid w:val="000C2380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0C2380"/>
    <w:rPr>
      <w:rFonts w:cs="Times New Roman"/>
    </w:rPr>
  </w:style>
  <w:style w:type="paragraph" w:customStyle="1" w:styleId="Default">
    <w:name w:val="Default"/>
    <w:link w:val="Default0"/>
    <w:rsid w:val="009463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C070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39656C"/>
    <w:pPr>
      <w:ind w:left="720"/>
      <w:contextualSpacing/>
    </w:pPr>
  </w:style>
  <w:style w:type="paragraph" w:customStyle="1" w:styleId="11">
    <w:name w:val="Стиль1"/>
    <w:basedOn w:val="Default"/>
    <w:link w:val="12"/>
    <w:uiPriority w:val="99"/>
    <w:rsid w:val="00D15E59"/>
    <w:pPr>
      <w:spacing w:after="120"/>
    </w:pPr>
  </w:style>
  <w:style w:type="character" w:customStyle="1" w:styleId="Default0">
    <w:name w:val="Default Знак"/>
    <w:link w:val="Default"/>
    <w:locked/>
    <w:rsid w:val="00D15E59"/>
    <w:rPr>
      <w:color w:val="000000"/>
      <w:sz w:val="24"/>
      <w:szCs w:val="24"/>
      <w:lang w:val="ru-RU" w:eastAsia="en-US" w:bidi="ar-SA"/>
    </w:rPr>
  </w:style>
  <w:style w:type="character" w:customStyle="1" w:styleId="12">
    <w:name w:val="Стиль1 Знак"/>
    <w:link w:val="11"/>
    <w:uiPriority w:val="99"/>
    <w:locked/>
    <w:rsid w:val="00D15E59"/>
    <w:rPr>
      <w:color w:val="000000"/>
      <w:sz w:val="24"/>
      <w:szCs w:val="24"/>
      <w:lang w:val="ru-RU" w:eastAsia="en-US" w:bidi="ar-SA"/>
    </w:rPr>
  </w:style>
  <w:style w:type="paragraph" w:styleId="a6">
    <w:name w:val="Body Text"/>
    <w:basedOn w:val="a"/>
    <w:link w:val="a7"/>
    <w:uiPriority w:val="99"/>
    <w:rsid w:val="00025EF3"/>
    <w:pPr>
      <w:jc w:val="center"/>
    </w:pPr>
    <w:rPr>
      <w:rFonts w:eastAsia="Times New Roman"/>
      <w:b/>
      <w:bCs/>
      <w:caps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025EF3"/>
    <w:rPr>
      <w:rFonts w:eastAsia="Times New Roman" w:cs="Times New Roman"/>
      <w:b/>
      <w:bCs/>
      <w:cap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25EF3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25EF3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025EF3"/>
    <w:pPr>
      <w:jc w:val="left"/>
    </w:pPr>
    <w:rPr>
      <w:rFonts w:eastAsia="Times New Roman"/>
      <w:sz w:val="22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025EF3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25EF3"/>
    <w:pPr>
      <w:spacing w:line="360" w:lineRule="auto"/>
      <w:ind w:firstLine="900"/>
    </w:pPr>
    <w:rPr>
      <w:rFonts w:eastAsia="Times New Roman"/>
      <w:szCs w:val="26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025EF3"/>
    <w:rPr>
      <w:rFonts w:eastAsia="Times New Roman" w:cs="Times New Roman"/>
      <w:sz w:val="26"/>
      <w:szCs w:val="26"/>
      <w:lang w:eastAsia="ru-RU"/>
    </w:rPr>
  </w:style>
  <w:style w:type="paragraph" w:styleId="aa">
    <w:name w:val="Normal (Web)"/>
    <w:basedOn w:val="a"/>
    <w:uiPriority w:val="99"/>
    <w:semiHidden/>
    <w:rsid w:val="00541591"/>
    <w:pPr>
      <w:spacing w:before="360" w:after="240" w:line="360" w:lineRule="atLeast"/>
      <w:jc w:val="left"/>
    </w:pPr>
    <w:rPr>
      <w:rFonts w:eastAsia="Times New Roman"/>
      <w:szCs w:val="24"/>
      <w:lang w:eastAsia="ru-RU"/>
    </w:rPr>
  </w:style>
  <w:style w:type="paragraph" w:styleId="ab">
    <w:name w:val="header"/>
    <w:basedOn w:val="a"/>
    <w:link w:val="ac"/>
    <w:uiPriority w:val="99"/>
    <w:rsid w:val="000F39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0F39F5"/>
    <w:rPr>
      <w:rFonts w:cs="Times New Roman"/>
    </w:rPr>
  </w:style>
  <w:style w:type="paragraph" w:customStyle="1" w:styleId="23">
    <w:name w:val="Стиль2"/>
    <w:basedOn w:val="a"/>
    <w:link w:val="24"/>
    <w:qFormat/>
    <w:rsid w:val="0044630A"/>
    <w:pPr>
      <w:spacing w:after="120"/>
      <w:jc w:val="left"/>
    </w:pPr>
    <w:rPr>
      <w:szCs w:val="24"/>
      <w:lang w:eastAsia="ru-RU"/>
    </w:rPr>
  </w:style>
  <w:style w:type="character" w:customStyle="1" w:styleId="24">
    <w:name w:val="Стиль2 Знак"/>
    <w:link w:val="23"/>
    <w:rsid w:val="0044630A"/>
    <w:rPr>
      <w:sz w:val="24"/>
      <w:szCs w:val="24"/>
    </w:rPr>
  </w:style>
  <w:style w:type="character" w:customStyle="1" w:styleId="70">
    <w:name w:val="Заголовок 7 Знак"/>
    <w:link w:val="7"/>
    <w:semiHidden/>
    <w:rsid w:val="00C3685C"/>
    <w:rPr>
      <w:rFonts w:ascii="Calibri" w:eastAsia="Times New Roman" w:hAnsi="Calibri" w:cs="Times New Roman"/>
      <w:sz w:val="24"/>
      <w:szCs w:val="24"/>
      <w:lang w:eastAsia="en-US"/>
    </w:rPr>
  </w:style>
  <w:style w:type="table" w:styleId="ad">
    <w:name w:val="Table Grid"/>
    <w:basedOn w:val="a1"/>
    <w:locked/>
    <w:rsid w:val="00C3685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rsid w:val="00C3685C"/>
    <w:pPr>
      <w:widowControl w:val="0"/>
      <w:autoSpaceDE w:val="0"/>
      <w:autoSpaceDN w:val="0"/>
      <w:adjustRightInd w:val="0"/>
      <w:spacing w:line="394" w:lineRule="exact"/>
      <w:jc w:val="left"/>
    </w:pPr>
    <w:rPr>
      <w:rFonts w:eastAsia="Times New Roman"/>
      <w:szCs w:val="24"/>
      <w:lang w:eastAsia="ru-RU"/>
    </w:rPr>
  </w:style>
  <w:style w:type="character" w:customStyle="1" w:styleId="FontStyle13">
    <w:name w:val="Font Style13"/>
    <w:rsid w:val="00C3685C"/>
    <w:rPr>
      <w:rFonts w:ascii="Times New Roman" w:hAnsi="Times New Roman" w:cs="Times New Roman"/>
      <w:sz w:val="22"/>
      <w:szCs w:val="22"/>
    </w:rPr>
  </w:style>
  <w:style w:type="character" w:customStyle="1" w:styleId="normaltextrun">
    <w:name w:val="normaltextrun"/>
    <w:rsid w:val="00F27268"/>
  </w:style>
  <w:style w:type="character" w:customStyle="1" w:styleId="spellingerror">
    <w:name w:val="spellingerror"/>
    <w:rsid w:val="00F2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83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3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3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3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3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63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подготовки по образовательным программам высшего образования – программам подготовки научно-педагогических кадров в аспирантуре</vt:lpstr>
    </vt:vector>
  </TitlesOfParts>
  <Company>Kunstkamera</Company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подготовки по образовательным программам высшего образования – программам подготовки научно-педагогических кадров в аспирантуре</dc:title>
  <dc:creator>elmikh</dc:creator>
  <cp:lastModifiedBy>Belov Aleksey</cp:lastModifiedBy>
  <cp:revision>14</cp:revision>
  <dcterms:created xsi:type="dcterms:W3CDTF">2019-02-07T19:43:00Z</dcterms:created>
  <dcterms:modified xsi:type="dcterms:W3CDTF">2019-02-08T10:37:00Z</dcterms:modified>
</cp:coreProperties>
</file>