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Федеральное государственное бюджетное учреждение науки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Музей антропологии и этнографии им. Петра Великого (Кунсткамера) РАН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Отчёт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Кудрина Алексея Александровича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 работе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в 2019-2020 учебном году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283"/>
        <w:jc w:val="both"/>
        <w:rPr/>
      </w:pPr>
      <w:r>
        <w:rPr>
          <w:b/>
        </w:rPr>
        <w:t>Кандидатские экзамены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>
          <w:i/>
          <w:i/>
          <w:iCs/>
        </w:rPr>
      </w:pPr>
      <w:r>
        <w:rPr/>
        <w:t>Сдан экзамен по истории и философии науки - оценка «хорошо» (тема итогового реферата: "История и методология исследований конфессиональных границ в этнографии, социальной и культурной антропологии")</w:t>
      </w:r>
    </w:p>
    <w:p>
      <w:pPr>
        <w:pStyle w:val="Normal"/>
        <w:ind w:firstLine="283"/>
        <w:jc w:val="both"/>
        <w:rPr/>
      </w:pPr>
      <w:r>
        <w:rPr/>
        <w:t>Сдан экзамен по иностранному (английскому) языку - оценка «отлично».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>
          <w:b/>
        </w:rPr>
        <w:t>Публикации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/>
        <w:t>(Интервью) Чигалейчик Е., Кудрин А. (Авторы), Бокадорова, Д. (Инт.). (2019). «Терапевтическое поле»: о лоутеке, изменении климата и этно-экологических исследованиях // Фольклор и антропология города. 2019. Т. II, № 3-4. С. 397–405.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/>
        <w:t>(принято к печати) «Моленная, церковь, касцёл: храм и сообщество в Браславском Поозерье» в сборнике тезисов конференции «Динамика этнокультурных процессов: этнография в действии» // Тезисы Пятой научной конференции студентов, аспирантов и молодых учёных «Динамика этнокультурных процессов. Этнография в действии»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>
          <w:b/>
        </w:rPr>
        <w:t>Участие в конференциях</w:t>
      </w:r>
    </w:p>
    <w:p>
      <w:pPr>
        <w:pStyle w:val="Normal"/>
        <w:ind w:firstLine="283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3"/>
        <w:jc w:val="both"/>
        <w:rPr/>
      </w:pPr>
      <w:r>
        <w:rPr/>
        <w:t xml:space="preserve">Конференция молодых учёных «Актуальные вопросы этнологии и антропологии» (ИЭА РАН, Москва, 10-12 декабря 2019 г.) XVI Всероссийская научно-практическая конференция </w:t>
      </w:r>
    </w:p>
    <w:p>
      <w:pPr>
        <w:pStyle w:val="Normal"/>
        <w:ind w:firstLine="283"/>
        <w:jc w:val="both"/>
        <w:rPr/>
      </w:pPr>
      <w:r>
        <w:rPr/>
        <w:t>«Каргополье с древнейших времен: история и культура» (КГИАХМ, Каргополь, 18-20 августа 2020 г.)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>
          <w:b/>
        </w:rPr>
        <w:t>Участие в проектах, поддержанных грантами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>
          <w:i/>
        </w:rPr>
        <w:t>В качестве исполнителя:</w:t>
      </w:r>
    </w:p>
    <w:p>
      <w:pPr>
        <w:pStyle w:val="Normal"/>
        <w:ind w:firstLine="283"/>
        <w:jc w:val="both"/>
        <w:rPr/>
      </w:pPr>
      <w:r>
        <w:rPr/>
        <w:t>РНФ №20-78-10060 (2020-2023 гг.): «Церковное и монастырское строительство в России XIII–XVII вв. как фактор развития общества и государства в XIII–XVII вв. и начале XXI в.: история, культура, архитектура, наука» (руководитель: Башнин Н.В.).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>
          <w:i/>
        </w:rPr>
        <w:t>В качестве волонтёра-исследователя:</w:t>
      </w:r>
    </w:p>
    <w:p>
      <w:pPr>
        <w:pStyle w:val="Normal"/>
        <w:ind w:firstLine="283"/>
        <w:jc w:val="both"/>
        <w:rPr>
          <w:lang w:val="en-US"/>
        </w:rPr>
      </w:pPr>
      <w:r>
        <w:rPr/>
        <w:t>Европейская</w:t>
      </w:r>
      <w:r>
        <w:rPr>
          <w:lang w:val="en-US"/>
        </w:rPr>
        <w:t xml:space="preserve"> </w:t>
      </w:r>
      <w:r>
        <w:rPr/>
        <w:t>комиссия</w:t>
      </w:r>
      <w:r>
        <w:rPr>
          <w:lang w:val="en-US"/>
        </w:rPr>
        <w:t xml:space="preserve"> </w:t>
      </w:r>
      <w:r>
        <w:rPr/>
        <w:t>ЕС</w:t>
      </w:r>
      <w:r>
        <w:rPr>
          <w:lang w:val="en-US"/>
        </w:rPr>
        <w:t xml:space="preserve"> (</w:t>
      </w:r>
      <w:r>
        <w:rPr/>
        <w:t>программа</w:t>
      </w:r>
      <w:r>
        <w:rPr>
          <w:lang w:val="en-US"/>
        </w:rPr>
        <w:t xml:space="preserve"> «Raising awareness of climate change among young people of Northern Dimension regions») (2019-2021 </w:t>
      </w:r>
      <w:r>
        <w:rPr>
          <w:lang w:val="ru-RU"/>
        </w:rPr>
        <w:t>гг.</w:t>
      </w:r>
      <w:r>
        <w:rPr>
          <w:lang w:val="en-US"/>
        </w:rPr>
        <w:t>): «</w:t>
      </w:r>
      <w:r>
        <w:rPr/>
        <w:t>Климат</w:t>
      </w:r>
      <w:r>
        <w:rPr>
          <w:lang w:val="en-US"/>
        </w:rPr>
        <w:t xml:space="preserve"> – </w:t>
      </w:r>
      <w:r>
        <w:rPr/>
        <w:t>Образование</w:t>
      </w:r>
      <w:r>
        <w:rPr>
          <w:lang w:val="en-US"/>
        </w:rPr>
        <w:t xml:space="preserve"> – </w:t>
      </w:r>
      <w:r>
        <w:rPr/>
        <w:t xml:space="preserve">Молодежь (создание партнёрства между НКО, университетами и местными сообществами в целях повышения информированности и поиска путей адаптации к изменению климата)» (руководитель: Мария Тысячнюк; координатор: Антонина Кулясова). </w:t>
      </w:r>
      <w:r>
        <w:rPr>
          <w:lang w:eastAsia="ru-RU"/>
        </w:rPr>
        <w:t>Сайт проекта: https://climate-education-youth.ru/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>
          <w:b/>
        </w:rPr>
        <w:t>Полевая</w:t>
      </w:r>
      <w:r>
        <w:rPr>
          <w:b/>
          <w:lang w:eastAsia="ru-RU"/>
        </w:rPr>
        <w:t xml:space="preserve"> </w:t>
      </w:r>
      <w:r>
        <w:rPr>
          <w:b/>
        </w:rPr>
        <w:t>работ</w:t>
      </w:r>
      <w:r>
        <w:rPr>
          <w:b/>
          <w:shd w:fill="auto" w:val="clear"/>
          <w:lang w:eastAsia="ru-RU"/>
        </w:rPr>
        <w:t>а</w:t>
      </w:r>
    </w:p>
    <w:p>
      <w:pPr>
        <w:pStyle w:val="Normal"/>
        <w:ind w:firstLine="283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3"/>
        <w:jc w:val="both"/>
        <w:rPr/>
      </w:pPr>
      <w:r>
        <w:rPr/>
        <w:t>Январь 2020 г.: Тарногский район Вологодской области (с. Тарногский Городок). Источник финансирования - грант Европейской комиссии ЕС.</w:t>
      </w:r>
    </w:p>
    <w:p>
      <w:pPr>
        <w:pStyle w:val="Normal"/>
        <w:ind w:firstLine="283"/>
        <w:jc w:val="both"/>
        <w:rPr/>
      </w:pPr>
      <w:r>
        <w:rPr/>
        <w:t>Август 2020 г.: Каргопольский район Архангельской области (г. Каргополь, с. Ошевенск, с. Архангело, с. Волосово) и Пудожский район Республики Карелия (с. Колодозеро). Источник финансирования - грант РНФ.</w:t>
      </w:r>
    </w:p>
    <w:p>
      <w:pPr>
        <w:pStyle w:val="Normal"/>
        <w:ind w:firstLine="28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283"/>
        <w:jc w:val="both"/>
        <w:rPr/>
      </w:pPr>
      <w:r>
        <w:rPr>
          <w:i w:val="false"/>
          <w:iCs w:val="false"/>
          <w:shd w:fill="auto" w:val="clear"/>
        </w:rPr>
        <w:t xml:space="preserve">Данные территории были выбраны для проведения исследования в связи с наличием здесь монастырей, церквей и объектов традиционного сакрального ландшафта, привлекающих к себе внимание местных и "внешних" активистов. Последние за счёт различных проектов непосредственно связанных с данными объектами стараются привлечь внимание административных структур, бизнеса, Церкви к </w:t>
      </w:r>
      <w:r>
        <w:rPr>
          <w:i w:val="false"/>
          <w:iCs w:val="false"/>
          <w:shd w:fill="auto" w:val="clear"/>
          <w:lang w:eastAsia="ru-RU"/>
        </w:rPr>
        <w:t>исследованным</w:t>
      </w:r>
      <w:r>
        <w:rPr>
          <w:i w:val="false"/>
          <w:iCs w:val="false"/>
          <w:shd w:fill="auto" w:val="clear"/>
        </w:rPr>
        <w:t xml:space="preserve"> территориям, а также активизировать общественную жизнь местного сообщества</w:t>
      </w:r>
      <w:r>
        <w:rPr>
          <w:i w:val="false"/>
          <w:iCs w:val="false"/>
          <w:shd w:fill="auto" w:val="clear"/>
          <w:lang w:eastAsia="ru-RU"/>
        </w:rPr>
        <w:t>.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>
          <w:i/>
          <w:i/>
          <w:iCs/>
        </w:rPr>
      </w:pPr>
      <w:r>
        <w:rPr/>
        <w:t>Первый полевой выезд был произведён в январе 2020 года в Тарногский район Вологодской области. Работа велась на территории села Тарногский Городок. Было проведено несколько интервью с жителями поселения, музейными сотрудниками, а также представителями администрации. В районной библиотек</w:t>
      </w:r>
      <w:r>
        <w:rPr>
          <w:shd w:fill="auto" w:val="clear"/>
        </w:rPr>
        <w:t>е</w:t>
      </w:r>
      <w:r>
        <w:rPr/>
        <w:t xml:space="preserve"> отсняты с целью дальнейшей обработки редкие краеведческие издания, а также большой объём статей из местной периодической печати. Собранный материал дополнил данные, полученны</w:t>
      </w:r>
      <w:r>
        <w:rPr>
          <w:shd w:fill="auto" w:val="clear"/>
          <w:lang w:eastAsia="ru-RU"/>
        </w:rPr>
        <w:t>е</w:t>
      </w:r>
      <w:r>
        <w:rPr/>
        <w:t xml:space="preserve"> автором в ходе первой пилотной полевой работы в регионе в июне 2019 года.</w:t>
      </w:r>
      <w:r>
        <w:rPr/>
        <w:t xml:space="preserve"> В связи с пандемией </w:t>
      </w:r>
      <w:r>
        <w:rPr>
          <w:lang w:val="en-US"/>
        </w:rPr>
        <w:t xml:space="preserve">COVID-19 </w:t>
      </w:r>
      <w:r>
        <w:rPr>
          <w:lang w:val="ru-RU"/>
        </w:rPr>
        <w:t>вынужденно была отменена экспедиция в планировавшаяся в мае 2020 г. Данный экспедиционный выезд переносится на 2021 год.</w:t>
      </w:r>
      <w:r>
        <w:rPr/>
        <w:t xml:space="preserve"> Сохраняется необходимость повторного посещения Тарногского района для детализации полученных сведений, расширения географического охвата, включённого наблюдения на территории объектов конфессионального ландшафта, а также сопоставления полученных материалов с результатами более ранних экспедиций в этот регион, хранящихся в архиве МАЭ.</w:t>
      </w:r>
    </w:p>
    <w:p>
      <w:pPr>
        <w:pStyle w:val="Normal"/>
        <w:ind w:firstLine="283"/>
        <w:jc w:val="both"/>
        <w:rPr/>
      </w:pPr>
      <w:r>
        <w:rPr/>
        <w:t xml:space="preserve">В августе была предпринята поездка в Каргопольский район Архангельской области и соседний Пудожский район Республики Карелия. Основная работа велась в районе села Ошевенск и в городе Каргополь. В первом случае были обследованы как деревни непосредственно составляющие село (Погост, Ширяиха, Низ), так и близлежащие окрестности (Гарь, Большой и Малый Халуй). Тематика опросника концентрировалась вокруг вопросов восстановления Успенского Александро-Ошевенского монастыря, возобновления и сворачивания регулярной приходской активности вокруг Богоявленского шатрового храма </w:t>
      </w:r>
      <w:r>
        <w:rPr>
          <w:lang w:val="en-US"/>
        </w:rPr>
        <w:t>XVII</w:t>
      </w:r>
      <w:r>
        <w:rPr/>
        <w:t xml:space="preserve"> в. и Георгиевской часовни, практик посещения ландшафтных природных объектов, взаимоотношений местного населения с переселенцами и приезжими активистами. Также, собиралась информация об общем социально-экономическом контексте, а также не связанных с религиозной тематикой проектах развития данной территории. Велось включённое наблюдение на территории храмового комплекса, монастыря, Георгиевской часовни, почитаемых объектах природного ландшафта. Произведена их подробная фото- и видеофиксация.</w:t>
      </w:r>
    </w:p>
    <w:p>
      <w:pPr>
        <w:pStyle w:val="Normal"/>
        <w:ind w:firstLine="283"/>
        <w:jc w:val="both"/>
        <w:rPr/>
      </w:pPr>
      <w:r>
        <w:rPr/>
        <w:t xml:space="preserve">В Каргополе был взят ряд интервью с сотрудниками Каргопольского музея, священнослужителями и прихожанами храмов Русской Православной Церкви и другими жителями города. Собрано несколько ментальных карт с целью выяснения значимости с. Ошевенск при описании воображаемого «образа района». В научной библиотеке Каргопольского музея велась работа с редкими местными изданиями и материалами периодической печати. </w:t>
      </w:r>
    </w:p>
    <w:p>
      <w:pPr>
        <w:pStyle w:val="Normal"/>
        <w:ind w:firstLine="283"/>
        <w:jc w:val="both"/>
        <w:rPr/>
      </w:pPr>
      <w:r>
        <w:rPr/>
        <w:t>Было предпринято несколько краткосрочных поездок в сёла, где переселенцами, приезжими и местными активистами ведётся восстановление деревянных храмовых комплексов. Были посещены сёла Архангело, Волосово (Каргопольский район) и Колодозеро (Пудожский район Республики Карелия).</w:t>
      </w:r>
    </w:p>
    <w:p>
      <w:pPr>
        <w:pStyle w:val="Normal"/>
        <w:ind w:firstLine="283"/>
        <w:jc w:val="both"/>
        <w:rPr/>
      </w:pPr>
      <w:r>
        <w:rPr/>
        <w:t>В ходе экспедиции был собран богатый исчерпывающий материал по теме исследования. Начата его обработка.</w:t>
      </w:r>
    </w:p>
    <w:p>
      <w:pPr>
        <w:pStyle w:val="Normal"/>
        <w:ind w:firstLine="283"/>
        <w:jc w:val="both"/>
        <w:rPr/>
      </w:pPr>
      <w:r>
        <w:rPr/>
        <w:t>В целом в ходе двух экспедиционных поездок 2020 года было записано 88 интервью с участием ок. 95 информантов. Составлено 2 полевых дневника, велась фото и видеофиксация. Подавляющая часть материалов собрана в ходе полевой работы в августе.</w:t>
      </w:r>
    </w:p>
    <w:p>
      <w:pPr>
        <w:pStyle w:val="Normal"/>
        <w:ind w:firstLine="283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283"/>
        <w:jc w:val="both"/>
        <w:rPr/>
      </w:pPr>
      <w:r>
        <w:rPr>
          <w:b/>
        </w:rPr>
        <w:t>Работа над диссертацией</w:t>
      </w:r>
    </w:p>
    <w:p>
      <w:pPr>
        <w:pStyle w:val="Normal"/>
        <w:ind w:firstLine="283"/>
        <w:jc w:val="both"/>
        <w:rPr/>
      </w:pPr>
      <w:r>
        <w:rPr>
          <w:u w:val="single"/>
        </w:rPr>
        <w:t>Тема диссертации:</w:t>
      </w:r>
      <w:r>
        <w:rPr/>
        <w:t xml:space="preserve"> Этноконфессиональный фактор в постсоветском развитии сельских территорий (по материалам Северо-Запада России и Белорусского Поозерья)</w:t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/>
        <w:t xml:space="preserve">На начальном этапе работы над диссертацией велось уточнение списка кейсов, выявление новых случаев мобилизации этноконфессионального фактора в целях реализации проектов развития сельских территорий. В рамках первого года работа была сосредоточена на двух территориях Русского Севера, где постсоветское сельское развитие связывается с восстановлением или ревитализацией объектов конфессиональной инфраструктуры. В случае с Каргопольским районом Архангельской области и Пудожским районом Республики Карелия это храмовые комплексы и Александро-Ошевенский монастырь, в случае с Тарногским районом – храмовый комплекс </w:t>
      </w:r>
      <w:r>
        <w:rPr>
          <w:lang w:val="en-US"/>
        </w:rPr>
        <w:t>XVIII</w:t>
      </w:r>
      <w:r>
        <w:rPr/>
        <w:t xml:space="preserve"> в. и святилище - памятник археологии </w:t>
      </w:r>
      <w:r>
        <w:rPr>
          <w:lang w:val="en-US"/>
        </w:rPr>
        <w:t>XV</w:t>
      </w:r>
      <w:r>
        <w:rPr/>
        <w:t xml:space="preserve"> в. </w:t>
      </w:r>
    </w:p>
    <w:p>
      <w:pPr>
        <w:pStyle w:val="Normal"/>
        <w:ind w:firstLine="283"/>
        <w:jc w:val="both"/>
        <w:rPr/>
      </w:pPr>
      <w:r>
        <w:rPr/>
        <w:t xml:space="preserve">В качестве одного из исполнителей участвовал в написании этнографической части заявки на грант РНФ </w:t>
      </w:r>
      <w:r>
        <w:rPr>
          <w:i w:val="false"/>
          <w:iCs w:val="false"/>
          <w:shd w:fill="auto" w:val="clear"/>
        </w:rPr>
        <w:t>«Церковное и монастырское строительство в России XIII–XVII вв. как фактор развития общества и государства в XIII–XVII вв. и начале XXI в.: история, культура, архитектура, наука» (руководитель: Башнин Н.В.)</w:t>
      </w:r>
      <w:r>
        <w:rPr/>
        <w:t xml:space="preserve">. В августе 2020 г. заявка была поддержана, что позволит продолжить дальнейшее изучение диссертационной темы на материалах Северо-Запада России. </w:t>
      </w:r>
    </w:p>
    <w:p>
      <w:pPr>
        <w:pStyle w:val="Normal"/>
        <w:ind w:firstLine="283"/>
        <w:jc w:val="both"/>
        <w:rPr/>
      </w:pPr>
      <w:r>
        <w:rPr/>
        <w:t xml:space="preserve">Велось изучение теоретической литературы по этнографии/антропологии и смежным наукам с целью поиска применимых к собранному автором материалу концептуальных наработок и языка описания. В первую очередь это литература, касающаяся таких тем как антропологические исследования взаимосвязи конфессионального фактора с территориальным развитием (работы Badone E, </w:t>
      </w:r>
      <w:r>
        <w:rPr>
          <w:lang w:val="en-US"/>
        </w:rPr>
        <w:t>C</w:t>
      </w:r>
      <w:r>
        <w:rPr/>
        <w:t xml:space="preserve">. </w:t>
      </w:r>
      <w:r>
        <w:rPr>
          <w:lang w:val="en-US"/>
        </w:rPr>
        <w:t>De</w:t>
      </w:r>
      <w:r>
        <w:rPr/>
        <w:t xml:space="preserve"> </w:t>
      </w:r>
      <w:r>
        <w:rPr>
          <w:lang w:val="en-US"/>
        </w:rPr>
        <w:t>Cesari</w:t>
      </w:r>
      <w:r>
        <w:rPr/>
        <w:t xml:space="preserve">, </w:t>
      </w:r>
      <w:r>
        <w:rPr>
          <w:lang w:val="en-US"/>
        </w:rPr>
        <w:t>J</w:t>
      </w:r>
      <w:r>
        <w:rPr/>
        <w:t xml:space="preserve">. </w:t>
      </w:r>
      <w:r>
        <w:rPr>
          <w:lang w:val="en-US"/>
        </w:rPr>
        <w:t>DeTemple</w:t>
      </w:r>
      <w:r>
        <w:rPr/>
        <w:t>, Eisenlohr P., Lin W.-P, Handman C., Nucho J.R. и др.), антропология инфраструктуры (</w:t>
      </w:r>
      <w:r>
        <w:rPr>
          <w:lang w:val="en-US"/>
        </w:rPr>
        <w:t>C</w:t>
      </w:r>
      <w:r>
        <w:rPr/>
        <w:t xml:space="preserve">. </w:t>
      </w:r>
      <w:r>
        <w:rPr>
          <w:lang w:val="en-US"/>
        </w:rPr>
        <w:t>Humphrey</w:t>
      </w:r>
      <w:r>
        <w:rPr/>
        <w:t xml:space="preserve">, </w:t>
      </w:r>
      <w:r>
        <w:rPr>
          <w:lang w:val="en-US"/>
        </w:rPr>
        <w:t>E</w:t>
      </w:r>
      <w:r>
        <w:rPr/>
        <w:t>.</w:t>
      </w:r>
      <w:r>
        <w:rPr>
          <w:lang w:val="en-US"/>
        </w:rPr>
        <w:t>J</w:t>
      </w:r>
      <w:r>
        <w:rPr/>
        <w:t xml:space="preserve">. </w:t>
      </w:r>
      <w:r>
        <w:rPr>
          <w:lang w:val="en-US"/>
        </w:rPr>
        <w:t>Kim</w:t>
      </w:r>
      <w:r>
        <w:rPr/>
        <w:t xml:space="preserve">, </w:t>
      </w:r>
      <w:r>
        <w:rPr>
          <w:lang w:val="en-US"/>
        </w:rPr>
        <w:t>B</w:t>
      </w:r>
      <w:r>
        <w:rPr/>
        <w:t xml:space="preserve">. </w:t>
      </w:r>
      <w:r>
        <w:rPr>
          <w:lang w:val="en-US"/>
        </w:rPr>
        <w:t>Larkin</w:t>
      </w:r>
      <w:r>
        <w:rPr/>
        <w:t xml:space="preserve">), современные исследования материальной культуры и производства пространства (Д. Баранов, Б. Латур, Д. Ло, К. Кнорр-Цетина, Д. Миллер, С. Мохов, </w:t>
      </w:r>
      <w:r>
        <w:rPr>
          <w:lang w:val="en-US"/>
        </w:rPr>
        <w:t>A</w:t>
      </w:r>
      <w:r>
        <w:rPr/>
        <w:t xml:space="preserve">. </w:t>
      </w:r>
      <w:r>
        <w:rPr>
          <w:lang w:val="en-US"/>
        </w:rPr>
        <w:t>Gell</w:t>
      </w:r>
      <w:r>
        <w:rPr/>
        <w:t xml:space="preserve">, </w:t>
      </w:r>
      <w:r>
        <w:rPr>
          <w:lang w:val="en-US"/>
        </w:rPr>
        <w:t>Y</w:t>
      </w:r>
      <w:r>
        <w:rPr/>
        <w:t xml:space="preserve">. </w:t>
      </w:r>
      <w:r>
        <w:rPr>
          <w:lang w:val="en-US"/>
        </w:rPr>
        <w:t>Navaro</w:t>
      </w:r>
      <w:r>
        <w:rPr/>
        <w:t>-</w:t>
      </w:r>
      <w:r>
        <w:rPr>
          <w:lang w:val="en-US"/>
        </w:rPr>
        <w:t>Yashin</w:t>
      </w:r>
      <w:r>
        <w:rPr/>
        <w:t xml:space="preserve"> и др.), этнографическое изучение приходской жизни (Т.А. Бернштам, Е. Пруцкова, И. Забаев, Д. Орешина, сборник «Приход и община в современном православии» и др.), сакрального ландшафта (В.В. Виноградов, Е.Е. Ермакова, А.А. Панченко, А.Б. Пермиловская, А.Г. Селезнёв, Т.Б. Щепанская и др.) Также, была изучена литература, непосредственно описывающая те или иные этнографические явления, фиксируемые на территории изучаемых районов (труды А.Б. Мороза, Н.В. Петрова, А.В. Пигина и др.). Ведётся работа по обработке полевых материалов, анализу краеведческих изданий и газетных публикаций, отснятых в ходе полевой работы в районных библиотеках. На основе материалов из Тарногского района готовится публикация в один из журналов из списка ВАК. </w:t>
      </w:r>
      <w:r>
        <w:rPr/>
        <w:t>В связи с пандемией</w:t>
      </w:r>
      <w:r>
        <w:rPr>
          <w:lang w:val="en-US"/>
        </w:rPr>
        <w:t xml:space="preserve"> COVID-19 </w:t>
      </w:r>
      <w:r>
        <w:rPr/>
        <w:t xml:space="preserve">не удалось провести полноценную работу в архивах (в том числе в архиве МАЭ РАН) - данная работа переносится на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ru-RU" w:bidi="ar-SA"/>
        </w:rPr>
        <w:t>2021</w:t>
      </w:r>
      <w:r>
        <w:rPr/>
        <w:t xml:space="preserve"> год.</w:t>
      </w:r>
    </w:p>
    <w:p>
      <w:pPr>
        <w:pStyle w:val="Normal"/>
        <w:ind w:firstLine="28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/>
      </w:r>
    </w:p>
    <w:p>
      <w:pPr>
        <w:pStyle w:val="Normal"/>
        <w:ind w:firstLine="283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62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11"/>
    <w:next w:val="Style14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1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8">
    <w:name w:val="Body Text Indent"/>
    <w:basedOn w:val="Style14"/>
    <w:qFormat/>
    <w:pPr>
      <w:ind w:firstLine="283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LibreOffice/7.0.1.2$Windows_x86 LibreOffice_project/7cbcfc562f6eb6708b5ff7d7397325de9e764452</Application>
  <Pages>4</Pages>
  <Words>1122</Words>
  <Characters>7772</Characters>
  <CharactersWithSpaces>8865</CharactersWithSpaces>
  <Paragraphs>35</Paragraphs>
  <Company>БАН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2020-10-05T12:53:00Z</dcterms:created>
  <dc:creator>НИОР</dc:creator>
  <dc:description/>
  <dc:language>ru-RU</dc:language>
  <cp:lastModifiedBy/>
  <dcterms:modified xsi:type="dcterms:W3CDTF">2020-10-18T17:26:01Z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БАН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