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40" w:rsidRPr="00035D9B" w:rsidRDefault="00FD3840" w:rsidP="00EB7895">
      <w:pPr>
        <w:spacing w:after="120"/>
        <w:jc w:val="left"/>
        <w:rPr>
          <w:b/>
          <w:szCs w:val="24"/>
          <w:lang w:eastAsia="ru-RU"/>
        </w:rPr>
      </w:pPr>
      <w:r w:rsidRPr="00035D9B">
        <w:rPr>
          <w:b/>
          <w:szCs w:val="24"/>
          <w:lang w:eastAsia="ru-RU"/>
        </w:rPr>
        <w:t>Форма Индивидуального плана работы аспиранта</w:t>
      </w:r>
    </w:p>
    <w:p w:rsidR="00FD3840" w:rsidRDefault="00FD3840" w:rsidP="00EB7895">
      <w:pPr>
        <w:spacing w:after="120"/>
        <w:jc w:val="left"/>
        <w:rPr>
          <w:szCs w:val="24"/>
          <w:lang w:eastAsia="ru-RU"/>
        </w:rPr>
      </w:pPr>
    </w:p>
    <w:p w:rsidR="00FD3840" w:rsidRDefault="00FD3840" w:rsidP="00025EF3">
      <w:pPr>
        <w:pStyle w:val="a6"/>
      </w:pPr>
      <w:r>
        <w:t xml:space="preserve">Музей антропологии и этнографии </w:t>
      </w:r>
    </w:p>
    <w:p w:rsidR="00FD3840" w:rsidRDefault="00FD3840" w:rsidP="00025EF3">
      <w:pPr>
        <w:pStyle w:val="a6"/>
      </w:pPr>
      <w:r>
        <w:t>имени Петра Великого (Кунсткамера)</w:t>
      </w:r>
    </w:p>
    <w:p w:rsidR="00FD3840" w:rsidRDefault="00FD3840" w:rsidP="00025EF3">
      <w:pPr>
        <w:pStyle w:val="a6"/>
      </w:pPr>
      <w:r>
        <w:tab/>
        <w:t>российской академии наук</w:t>
      </w:r>
    </w:p>
    <w:p w:rsidR="00FD3840" w:rsidRDefault="00FD3840" w:rsidP="00025EF3">
      <w:pPr>
        <w:pStyle w:val="4"/>
        <w:rPr>
          <w:sz w:val="24"/>
        </w:rPr>
      </w:pPr>
    </w:p>
    <w:p w:rsidR="00FD3840" w:rsidRDefault="00FD3840" w:rsidP="00025EF3">
      <w:pPr>
        <w:pStyle w:val="5"/>
        <w:jc w:val="center"/>
        <w:rPr>
          <w:i w:val="0"/>
          <w:iCs w:val="0"/>
          <w:caps/>
        </w:rPr>
      </w:pPr>
      <w:bookmarkStart w:id="0" w:name="_GoBack"/>
      <w:bookmarkEnd w:id="0"/>
    </w:p>
    <w:p w:rsidR="00FD3840" w:rsidRDefault="00FD3840" w:rsidP="00025EF3">
      <w:pPr>
        <w:jc w:val="right"/>
      </w:pPr>
    </w:p>
    <w:p w:rsidR="00FD3840" w:rsidRDefault="00FD3840" w:rsidP="00025EF3">
      <w:pPr>
        <w:jc w:val="center"/>
      </w:pPr>
    </w:p>
    <w:p w:rsidR="00FD3840" w:rsidRDefault="00FD3840" w:rsidP="00025EF3">
      <w:pPr>
        <w:jc w:val="center"/>
      </w:pPr>
    </w:p>
    <w:p w:rsidR="00FD3840" w:rsidRDefault="00FD3840" w:rsidP="00025EF3">
      <w:pPr>
        <w:jc w:val="center"/>
      </w:pPr>
    </w:p>
    <w:p w:rsidR="00FD3840" w:rsidRDefault="00FD3840" w:rsidP="00025EF3">
      <w:pPr>
        <w:jc w:val="center"/>
      </w:pPr>
    </w:p>
    <w:p w:rsidR="00FD3840" w:rsidRDefault="00FD3840" w:rsidP="00025EF3">
      <w:pPr>
        <w:pStyle w:val="1"/>
        <w:rPr>
          <w:caps/>
          <w:sz w:val="36"/>
        </w:rPr>
      </w:pPr>
      <w:r>
        <w:rPr>
          <w:caps/>
          <w:sz w:val="36"/>
        </w:rPr>
        <w:t>индивидуальный план Работы аспиранта</w:t>
      </w:r>
    </w:p>
    <w:p w:rsidR="00FD3840" w:rsidRDefault="00FD3840" w:rsidP="00025EF3"/>
    <w:p w:rsidR="00FD3840" w:rsidRDefault="00FD3840" w:rsidP="00025EF3"/>
    <w:p w:rsidR="00FD3840" w:rsidRDefault="00FD3840" w:rsidP="00025EF3"/>
    <w:p w:rsidR="00FD3840" w:rsidRDefault="00FD3840" w:rsidP="00025EF3"/>
    <w:p w:rsidR="00FD3840" w:rsidRDefault="00FD3840" w:rsidP="00025EF3"/>
    <w:p w:rsidR="00FD3840" w:rsidRDefault="00FD3840" w:rsidP="00025EF3">
      <w:pPr>
        <w:pStyle w:val="a8"/>
        <w:tabs>
          <w:tab w:val="clear" w:pos="4677"/>
          <w:tab w:val="clear" w:pos="9355"/>
        </w:tabs>
        <w:spacing w:line="360" w:lineRule="auto"/>
      </w:pPr>
    </w:p>
    <w:p w:rsidR="00FD3840" w:rsidRDefault="00FD3840" w:rsidP="00025EF3">
      <w:pPr>
        <w:spacing w:line="360" w:lineRule="auto"/>
        <w:rPr>
          <w:caps/>
          <w:u w:val="single"/>
        </w:rPr>
      </w:pPr>
      <w:r>
        <w:rPr>
          <w:b/>
          <w:bCs/>
        </w:rPr>
        <w:t>Фамилия, имя, отчество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B8585D">
        <w:rPr>
          <w:u w:val="single"/>
        </w:rPr>
        <w:t>Кудрин Алексей Александрович</w:t>
      </w:r>
      <w:r>
        <w:rPr>
          <w:i/>
          <w:iCs/>
          <w:u w:val="single"/>
        </w:rPr>
        <w:t>___________________</w:t>
      </w:r>
    </w:p>
    <w:p w:rsidR="00FD3840" w:rsidRDefault="00FD3840" w:rsidP="00025EF3">
      <w:pPr>
        <w:spacing w:line="360" w:lineRule="auto"/>
        <w:rPr>
          <w:b/>
          <w:bCs/>
          <w:u w:val="single"/>
        </w:rPr>
      </w:pPr>
    </w:p>
    <w:p w:rsidR="00FD3840" w:rsidRDefault="00FD3840" w:rsidP="00025EF3">
      <w:pPr>
        <w:spacing w:line="360" w:lineRule="auto"/>
      </w:pPr>
      <w:r>
        <w:rPr>
          <w:b/>
          <w:bCs/>
        </w:rPr>
        <w:t>Дата зачисления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8585D">
        <w:rPr>
          <w:u w:val="single"/>
        </w:rPr>
        <w:t>01.11.2019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</w:t>
      </w:r>
    </w:p>
    <w:p w:rsidR="00FD3840" w:rsidRDefault="00FD3840" w:rsidP="00025EF3">
      <w:pPr>
        <w:spacing w:line="360" w:lineRule="auto"/>
        <w:rPr>
          <w:b/>
          <w:bCs/>
        </w:rPr>
      </w:pPr>
    </w:p>
    <w:p w:rsidR="00FD3840" w:rsidRDefault="00FD3840" w:rsidP="00025EF3">
      <w:pPr>
        <w:spacing w:line="360" w:lineRule="auto"/>
      </w:pPr>
      <w:r>
        <w:rPr>
          <w:b/>
          <w:bCs/>
        </w:rPr>
        <w:t>Срок окончания аспирантуры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8585D">
        <w:rPr>
          <w:u w:val="single"/>
        </w:rPr>
        <w:t>31.10.2022</w:t>
      </w:r>
      <w:r>
        <w:rPr>
          <w:u w:val="single"/>
        </w:rPr>
        <w:tab/>
      </w:r>
      <w:r>
        <w:rPr>
          <w:u w:val="single"/>
        </w:rPr>
        <w:tab/>
        <w:t>__________________</w:t>
      </w:r>
    </w:p>
    <w:p w:rsidR="00FD3840" w:rsidRDefault="00FD3840" w:rsidP="00025EF3">
      <w:pPr>
        <w:autoSpaceDE w:val="0"/>
        <w:autoSpaceDN w:val="0"/>
        <w:adjustRightInd w:val="0"/>
        <w:contextualSpacing/>
        <w:rPr>
          <w:u w:val="single"/>
        </w:rPr>
      </w:pPr>
      <w:r>
        <w:rPr>
          <w:b/>
          <w:bCs/>
        </w:rPr>
        <w:t>Специальность, по которой проходит подготовку</w:t>
      </w:r>
    </w:p>
    <w:p w:rsidR="00FD3840" w:rsidRDefault="00FD3840" w:rsidP="00025EF3">
      <w:pPr>
        <w:autoSpaceDE w:val="0"/>
        <w:autoSpaceDN w:val="0"/>
        <w:adjustRightInd w:val="0"/>
        <w:contextualSpacing/>
        <w:rPr>
          <w:u w:val="single"/>
        </w:rPr>
      </w:pPr>
    </w:p>
    <w:p w:rsidR="00FD3840" w:rsidRPr="00102D78" w:rsidRDefault="00FD3840" w:rsidP="00025EF3">
      <w:pPr>
        <w:autoSpaceDE w:val="0"/>
        <w:autoSpaceDN w:val="0"/>
        <w:adjustRightInd w:val="0"/>
        <w:contextualSpacing/>
        <w:jc w:val="center"/>
        <w:rPr>
          <w:i/>
        </w:rPr>
      </w:pPr>
      <w:r w:rsidRPr="00102D78">
        <w:rPr>
          <w:rFonts w:eastAsia="HiddenHorzOCR"/>
          <w:i/>
        </w:rPr>
        <w:t xml:space="preserve">Направление подготовки </w:t>
      </w:r>
      <w:r w:rsidRPr="00102D78">
        <w:rPr>
          <w:i/>
        </w:rPr>
        <w:t>46.06.01 - Исторические науки и археология</w:t>
      </w:r>
    </w:p>
    <w:p w:rsidR="00FD3840" w:rsidRPr="00102D78" w:rsidRDefault="00FD3840" w:rsidP="00025EF3">
      <w:pPr>
        <w:autoSpaceDE w:val="0"/>
        <w:autoSpaceDN w:val="0"/>
        <w:adjustRightInd w:val="0"/>
        <w:contextualSpacing/>
        <w:jc w:val="center"/>
        <w:rPr>
          <w:i/>
        </w:rPr>
      </w:pPr>
    </w:p>
    <w:p w:rsidR="00FD3840" w:rsidRPr="00102D78" w:rsidRDefault="00FD3840" w:rsidP="00025EF3">
      <w:pPr>
        <w:autoSpaceDE w:val="0"/>
        <w:autoSpaceDN w:val="0"/>
        <w:adjustRightInd w:val="0"/>
        <w:contextualSpacing/>
        <w:jc w:val="center"/>
        <w:rPr>
          <w:rFonts w:eastAsia="HiddenHorzOCR"/>
          <w:i/>
        </w:rPr>
      </w:pPr>
      <w:r w:rsidRPr="00102D78">
        <w:rPr>
          <w:rFonts w:eastAsia="HiddenHorzOCR"/>
          <w:i/>
        </w:rPr>
        <w:t>Направленность программы подготовки, соответствующая научной специальности 07.00.07 - Этнография, этнология и антропология</w:t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  <w:t xml:space="preserve"> </w:t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  <w:r>
        <w:rPr>
          <w:rFonts w:eastAsia="HiddenHorzOCR"/>
          <w:i/>
        </w:rPr>
        <w:softHyphen/>
      </w:r>
    </w:p>
    <w:p w:rsidR="00FD3840" w:rsidRDefault="00FD3840" w:rsidP="00025EF3">
      <w:pPr>
        <w:spacing w:line="360" w:lineRule="auto"/>
        <w:rPr>
          <w:i/>
          <w:iCs/>
          <w:u w:val="single"/>
        </w:rPr>
      </w:pPr>
      <w:r>
        <w:rPr>
          <w:i/>
          <w:iCs/>
          <w:u w:val="single"/>
        </w:rPr>
        <w:t xml:space="preserve">                         </w:t>
      </w:r>
    </w:p>
    <w:p w:rsidR="00FD3840" w:rsidRDefault="00FD3840" w:rsidP="00025EF3">
      <w:pPr>
        <w:spacing w:line="360" w:lineRule="auto"/>
        <w:rPr>
          <w:b/>
          <w:bCs/>
        </w:rPr>
      </w:pPr>
      <w:r>
        <w:rPr>
          <w:b/>
          <w:bCs/>
        </w:rPr>
        <w:t>Тема диссертации</w:t>
      </w:r>
      <w:r>
        <w:t xml:space="preserve">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 w:rsidR="00B8585D">
        <w:rPr>
          <w:i/>
          <w:iCs/>
          <w:u w:val="single"/>
        </w:rPr>
        <w:t>Этноконфессиональный фактор в постсоветском развитии сельских территорий (по материалам Северо-Запада России и Белорусского Поозерья)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FD3840" w:rsidRDefault="00FD3840" w:rsidP="00025EF3">
      <w:pPr>
        <w:spacing w:line="360" w:lineRule="auto"/>
        <w:rPr>
          <w:b/>
          <w:bCs/>
        </w:rPr>
      </w:pPr>
    </w:p>
    <w:p w:rsidR="00FD3840" w:rsidRPr="00025EF3" w:rsidRDefault="00FD3840" w:rsidP="00025EF3">
      <w:pPr>
        <w:spacing w:line="360" w:lineRule="auto"/>
        <w:rPr>
          <w:u w:val="single"/>
        </w:rPr>
      </w:pPr>
      <w:r>
        <w:rPr>
          <w:b/>
          <w:bCs/>
        </w:rPr>
        <w:t>Научный руководитель</w:t>
      </w:r>
      <w:r>
        <w:t xml:space="preserve"> </w:t>
      </w:r>
      <w:r>
        <w:rPr>
          <w:i/>
          <w:iCs/>
          <w:u w:val="single"/>
        </w:rPr>
        <w:tab/>
      </w:r>
      <w:r w:rsidRPr="00025EF3">
        <w:rPr>
          <w:i/>
          <w:iCs/>
          <w:u w:val="single"/>
        </w:rPr>
        <w:t>___</w:t>
      </w:r>
      <w:r w:rsidR="00B8585D">
        <w:rPr>
          <w:i/>
          <w:iCs/>
          <w:u w:val="single"/>
        </w:rPr>
        <w:t>к.и.н. Щепанская Татьяна Борисовна</w:t>
      </w:r>
      <w:r w:rsidRPr="00025EF3">
        <w:rPr>
          <w:i/>
          <w:iCs/>
          <w:u w:val="single"/>
        </w:rPr>
        <w:t>_________________</w:t>
      </w:r>
      <w:r w:rsidR="00B8585D">
        <w:rPr>
          <w:i/>
          <w:iCs/>
          <w:u w:val="single"/>
        </w:rPr>
        <w:t>_</w:t>
      </w:r>
      <w:r w:rsidRPr="00025EF3">
        <w:rPr>
          <w:i/>
          <w:iCs/>
          <w:u w:val="single"/>
        </w:rPr>
        <w:t>_</w:t>
      </w:r>
    </w:p>
    <w:p w:rsidR="00FD3840" w:rsidRDefault="00FD3840" w:rsidP="00025EF3"/>
    <w:p w:rsidR="00FD3840" w:rsidRDefault="00FD3840" w:rsidP="00025EF3">
      <w:pPr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>
        <w:rPr>
          <w:b/>
          <w:bCs/>
          <w:caps/>
        </w:rPr>
        <w:lastRenderedPageBreak/>
        <w:t>Рабочий план первого года подготовки</w:t>
      </w:r>
    </w:p>
    <w:p w:rsidR="00FD3840" w:rsidRDefault="00FD3840" w:rsidP="00025EF3"/>
    <w:p w:rsidR="00FD3840" w:rsidRDefault="00FD3840" w:rsidP="00025EF3"/>
    <w:p w:rsidR="00FD3840" w:rsidRDefault="00FD3840" w:rsidP="00025EF3">
      <w:pPr>
        <w:rPr>
          <w:b/>
          <w:bCs/>
        </w:rPr>
      </w:pPr>
      <w:r>
        <w:rPr>
          <w:b/>
          <w:bCs/>
        </w:rPr>
        <w:t>1.Освоение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:rsidR="00FD3840" w:rsidRDefault="00FD3840" w:rsidP="00025EF3"/>
    <w:p w:rsidR="00E1644A" w:rsidRDefault="00E1644A" w:rsidP="00025EF3">
      <w:r>
        <w:t xml:space="preserve">а) май-июнь 2019 г. кандидатский экзамен по истории и философии науки </w:t>
      </w:r>
    </w:p>
    <w:p w:rsidR="00FD3840" w:rsidRDefault="00E1644A" w:rsidP="00025EF3">
      <w:r>
        <w:t>б) май-июнь 2019 г. кандидатский экзамен по иностранному языку</w:t>
      </w:r>
    </w:p>
    <w:p w:rsidR="00FD3840" w:rsidRDefault="00FD3840" w:rsidP="00025EF3"/>
    <w:p w:rsidR="00FD3840" w:rsidRDefault="00FD3840" w:rsidP="00025EF3">
      <w:pPr>
        <w:rPr>
          <w:b/>
          <w:bCs/>
        </w:rPr>
      </w:pPr>
      <w:r>
        <w:rPr>
          <w:b/>
          <w:bCs/>
        </w:rPr>
        <w:t>2.  Научно-исследовательская работа (подготовка диссертационной работы)*:</w:t>
      </w:r>
    </w:p>
    <w:p w:rsidR="00FD3840" w:rsidRDefault="00FD3840" w:rsidP="00025EF3">
      <w:pPr>
        <w:rPr>
          <w:b/>
          <w:bCs/>
        </w:rPr>
      </w:pPr>
    </w:p>
    <w:p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:rsidR="00E71051" w:rsidRDefault="00E71051" w:rsidP="00025EF3">
      <w:pPr>
        <w:rPr>
          <w:bCs/>
          <w:iCs/>
        </w:rPr>
      </w:pPr>
      <w:r>
        <w:rPr>
          <w:bCs/>
          <w:iCs/>
        </w:rPr>
        <w:t xml:space="preserve">2019 – 2020: </w:t>
      </w:r>
      <w:r w:rsidR="006A3F53">
        <w:rPr>
          <w:bCs/>
          <w:iCs/>
        </w:rPr>
        <w:t xml:space="preserve">Работа в </w:t>
      </w:r>
      <w:r>
        <w:rPr>
          <w:bCs/>
          <w:iCs/>
        </w:rPr>
        <w:t>библиотеках (Библиотека Академии наук, Российская национальная библиотека, библиотека МАЭ) и архивах (архив МАЭ, архив ЕУ СПб, архив кафедры этнографии и антропологии СПбГУ).</w:t>
      </w:r>
    </w:p>
    <w:p w:rsidR="00E71051" w:rsidRDefault="00E71051" w:rsidP="00025EF3">
      <w:pPr>
        <w:rPr>
          <w:bCs/>
          <w:iCs/>
        </w:rPr>
      </w:pPr>
      <w:r>
        <w:rPr>
          <w:bCs/>
          <w:iCs/>
        </w:rPr>
        <w:t>Изучение актуальной научной литературы по теме работы, анализ законодательства и знакомство с экспертными отчётами по развитию сельских территорий.</w:t>
      </w:r>
    </w:p>
    <w:p w:rsidR="00FD3840" w:rsidRDefault="00E71051" w:rsidP="00025EF3">
      <w:pPr>
        <w:rPr>
          <w:bCs/>
          <w:iCs/>
        </w:rPr>
      </w:pPr>
      <w:r>
        <w:rPr>
          <w:bCs/>
          <w:iCs/>
        </w:rPr>
        <w:t xml:space="preserve">Просмотр и обработка полевых материалов, собранных в Браславе (октябрь 2017, август 2018) и Тарногском районе Вологодской области (июнь 2019) </w:t>
      </w:r>
      <w:r w:rsidR="008243D3">
        <w:rPr>
          <w:bCs/>
          <w:iCs/>
        </w:rPr>
        <w:t>.</w:t>
      </w:r>
    </w:p>
    <w:p w:rsidR="008243D3" w:rsidRPr="00F1695F" w:rsidRDefault="008243D3" w:rsidP="00025EF3">
      <w:pPr>
        <w:rPr>
          <w:bCs/>
          <w:iCs/>
        </w:rPr>
      </w:pPr>
      <w:r>
        <w:rPr>
          <w:bCs/>
          <w:iCs/>
        </w:rPr>
        <w:t>Подготовка чернового варианта вводной главы диссертации</w:t>
      </w:r>
    </w:p>
    <w:p w:rsidR="00FD3840" w:rsidRDefault="00FD3840" w:rsidP="00025EF3">
      <w:pPr>
        <w:ind w:left="708"/>
        <w:rPr>
          <w:b/>
          <w:bCs/>
          <w:i/>
          <w:iCs/>
        </w:rPr>
      </w:pPr>
    </w:p>
    <w:p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(практическая) работа: </w:t>
      </w:r>
    </w:p>
    <w:p w:rsidR="00FD3840" w:rsidRDefault="00E71051" w:rsidP="00025EF3">
      <w:r>
        <w:t>Январь, май 2020 г. – экспедиция в Тарногский район Вологодской области</w:t>
      </w:r>
    </w:p>
    <w:p w:rsidR="00E71051" w:rsidRDefault="00E71051" w:rsidP="00025EF3">
      <w:r>
        <w:t>Август 2020 г. – экспедиция в Каргопольский район</w:t>
      </w:r>
      <w:r w:rsidR="008E045F">
        <w:t xml:space="preserve"> Архангельской области</w:t>
      </w:r>
      <w:r>
        <w:t xml:space="preserve"> и Пудожский район Республики Карелия</w:t>
      </w:r>
    </w:p>
    <w:p w:rsidR="008E045F" w:rsidRDefault="008E045F" w:rsidP="00025EF3">
      <w:r>
        <w:t>Краткосрочные выезды в Псковскую область и Сланцевский район Ленинградской области.</w:t>
      </w:r>
    </w:p>
    <w:p w:rsidR="008E045F" w:rsidRPr="00D706F3" w:rsidRDefault="008E045F" w:rsidP="00025EF3">
      <w:r>
        <w:t>Интервью в Санкт-Петербурге (представители Иоанновского братства, участники поездок в с. Сура, участники поездок в Псковскую область)</w:t>
      </w:r>
    </w:p>
    <w:p w:rsidR="00FD3840" w:rsidRDefault="00FD3840" w:rsidP="00025EF3">
      <w:pPr>
        <w:ind w:left="708"/>
      </w:pPr>
    </w:p>
    <w:p w:rsidR="00FD3840" w:rsidRDefault="00FD3840" w:rsidP="00025EF3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</w:p>
    <w:p w:rsidR="00FD3840" w:rsidRDefault="00BD11C5" w:rsidP="00025EF3">
      <w:r>
        <w:t xml:space="preserve">Публикация «Моленная, церковь, касцёл: храм и сообщество в Браславском Поозерье» в сборнике тезисов </w:t>
      </w:r>
      <w:r w:rsidRPr="00BD11C5">
        <w:t xml:space="preserve">конференции </w:t>
      </w:r>
      <w:r>
        <w:t>«Динамика этнокультурных процессов: этнография в действии»</w:t>
      </w:r>
    </w:p>
    <w:p w:rsidR="008243D3" w:rsidRPr="00BD11C5" w:rsidRDefault="008243D3" w:rsidP="00025EF3">
      <w:r>
        <w:t>Публикация результатов анализа полевых материалов и архивных данных.</w:t>
      </w:r>
    </w:p>
    <w:p w:rsidR="00FD3840" w:rsidRDefault="00FD3840" w:rsidP="00025EF3">
      <w:pPr>
        <w:rPr>
          <w:b/>
          <w:bCs/>
          <w:i/>
          <w:iCs/>
        </w:rPr>
      </w:pPr>
    </w:p>
    <w:p w:rsidR="00FD3840" w:rsidRPr="00D706F3" w:rsidRDefault="00FD3840" w:rsidP="00025EF3">
      <w:pPr>
        <w:rPr>
          <w:bCs/>
          <w:iCs/>
          <w:u w:val="single"/>
        </w:rPr>
      </w:pPr>
    </w:p>
    <w:p w:rsidR="00FD3840" w:rsidRDefault="00FD3840" w:rsidP="00025EF3">
      <w:pPr>
        <w:rPr>
          <w:b/>
          <w:bCs/>
          <w:i/>
          <w:iCs/>
        </w:rPr>
      </w:pPr>
      <w:r>
        <w:rPr>
          <w:b/>
          <w:bCs/>
          <w:i/>
          <w:iCs/>
        </w:rPr>
        <w:t>*Аспирант самостоятельно дополняет раздел 2 «</w:t>
      </w:r>
      <w:r w:rsidRPr="00123F74">
        <w:rPr>
          <w:b/>
          <w:bCs/>
          <w:i/>
        </w:rPr>
        <w:t>Научно-исследовательская работа (подготовка диссертационной работы)</w:t>
      </w:r>
      <w:r>
        <w:rPr>
          <w:b/>
          <w:bCs/>
          <w:i/>
        </w:rPr>
        <w:t xml:space="preserve">» информацией о проделанной и планируемой самостоятельной работе по теме заданного диссертационного исследования в связи с индивидуальной спецификой поиска и наработки необходимого материала для успешного завершения научного проекта. </w:t>
      </w: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20.. г.</w:t>
      </w:r>
    </w:p>
    <w:p w:rsidR="00FD3840" w:rsidRDefault="00FD3840" w:rsidP="00025EF3"/>
    <w:p w:rsidR="00FD3840" w:rsidRDefault="00FD3840" w:rsidP="00025EF3"/>
    <w:p w:rsidR="00FD3840" w:rsidRDefault="00FD3840" w:rsidP="00025EF3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20..</w:t>
      </w:r>
      <w:r w:rsidRPr="00235761">
        <w:t xml:space="preserve"> </w:t>
      </w:r>
      <w:r>
        <w:t>г.</w:t>
      </w:r>
    </w:p>
    <w:p w:rsidR="00FD3840" w:rsidRDefault="00FD3840" w:rsidP="00025EF3">
      <w:pPr>
        <w:jc w:val="center"/>
        <w:rPr>
          <w:b/>
          <w:bCs/>
          <w:caps/>
        </w:rPr>
      </w:pPr>
    </w:p>
    <w:p w:rsidR="00E1644A" w:rsidRDefault="00E1644A" w:rsidP="00025EF3">
      <w:pPr>
        <w:jc w:val="center"/>
        <w:rPr>
          <w:b/>
          <w:bCs/>
          <w:caps/>
        </w:rPr>
      </w:pPr>
    </w:p>
    <w:p w:rsidR="00FD3840" w:rsidRDefault="00FD3840" w:rsidP="00025EF3">
      <w:pPr>
        <w:jc w:val="center"/>
        <w:rPr>
          <w:b/>
          <w:bCs/>
          <w:caps/>
        </w:rPr>
      </w:pPr>
      <w:r>
        <w:rPr>
          <w:b/>
          <w:bCs/>
          <w:caps/>
        </w:rPr>
        <w:t>Рабочий план ВТОРОГО года подготовки</w:t>
      </w:r>
    </w:p>
    <w:p w:rsidR="00FD3840" w:rsidRDefault="00FD3840" w:rsidP="00025EF3"/>
    <w:p w:rsidR="00FD3840" w:rsidRDefault="00FD3840" w:rsidP="00025EF3"/>
    <w:p w:rsidR="00FD3840" w:rsidRDefault="00FD3840" w:rsidP="00025EF3">
      <w:pPr>
        <w:rPr>
          <w:b/>
          <w:bCs/>
        </w:rPr>
      </w:pPr>
      <w:r>
        <w:rPr>
          <w:b/>
          <w:bCs/>
        </w:rPr>
        <w:t>1.Освоение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:rsidR="00FD3840" w:rsidRDefault="00FD3840" w:rsidP="00025EF3"/>
    <w:p w:rsidR="00FD3840" w:rsidRDefault="00E1644A" w:rsidP="00025EF3">
      <w:r>
        <w:t>Март-май 2020 г. кандидатский экзамен по специальности</w:t>
      </w:r>
    </w:p>
    <w:p w:rsidR="00E1644A" w:rsidRPr="00D71E5B" w:rsidRDefault="00E1644A" w:rsidP="00025EF3">
      <w:pPr>
        <w:rPr>
          <w:bCs/>
        </w:rPr>
      </w:pPr>
    </w:p>
    <w:p w:rsidR="00FD3840" w:rsidRDefault="00FD3840" w:rsidP="00025EF3">
      <w:pPr>
        <w:rPr>
          <w:b/>
          <w:bCs/>
        </w:rPr>
      </w:pPr>
      <w:r>
        <w:rPr>
          <w:b/>
          <w:bCs/>
        </w:rPr>
        <w:t>2.  Научно-исследовательская работа (подготовка диссертационной работы)*:</w:t>
      </w:r>
    </w:p>
    <w:p w:rsidR="00FD3840" w:rsidRDefault="00FD3840" w:rsidP="00025EF3">
      <w:pPr>
        <w:rPr>
          <w:b/>
          <w:bCs/>
        </w:rPr>
      </w:pPr>
    </w:p>
    <w:p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:rsidR="00FD3840" w:rsidRDefault="008243D3" w:rsidP="00025EF3">
      <w:pPr>
        <w:rPr>
          <w:bCs/>
          <w:iCs/>
        </w:rPr>
      </w:pPr>
      <w:r>
        <w:rPr>
          <w:bCs/>
          <w:iCs/>
        </w:rPr>
        <w:t>Анализ полевых материалов (интервью, полевой дневник, фото- и видеоматериалы)</w:t>
      </w:r>
    </w:p>
    <w:p w:rsidR="008243D3" w:rsidRPr="00F1695F" w:rsidRDefault="008243D3" w:rsidP="00025EF3">
      <w:pPr>
        <w:rPr>
          <w:bCs/>
          <w:iCs/>
        </w:rPr>
      </w:pPr>
      <w:r>
        <w:rPr>
          <w:bCs/>
          <w:iCs/>
        </w:rPr>
        <w:t>Работа над текстом диссертации</w:t>
      </w:r>
    </w:p>
    <w:p w:rsidR="00FD3840" w:rsidRDefault="00FD3840" w:rsidP="00025EF3">
      <w:pPr>
        <w:ind w:left="708"/>
        <w:rPr>
          <w:b/>
          <w:bCs/>
          <w:i/>
          <w:iCs/>
        </w:rPr>
      </w:pPr>
    </w:p>
    <w:p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(практическая) работа: </w:t>
      </w:r>
    </w:p>
    <w:p w:rsidR="00FD3840" w:rsidRDefault="008E045F" w:rsidP="00025EF3">
      <w:r>
        <w:t>Июнь 2021 г. – экспедиция в с. Сура Пинежского района Архангельской области</w:t>
      </w:r>
    </w:p>
    <w:p w:rsidR="008E045F" w:rsidRDefault="008E045F" w:rsidP="00025EF3">
      <w:r>
        <w:t>Август 2021 г. – экспедиция в Браславский и Чашникский районы Витебской области (Беларусь)</w:t>
      </w:r>
    </w:p>
    <w:p w:rsidR="008E045F" w:rsidRDefault="008E045F" w:rsidP="008E045F">
      <w:r>
        <w:t>Краткосрочные выезды в Псковскую область и Сланцевский район Ленинградской области.</w:t>
      </w:r>
    </w:p>
    <w:p w:rsidR="008E045F" w:rsidRPr="00D706F3" w:rsidRDefault="008E045F" w:rsidP="00025EF3">
      <w:r>
        <w:t>Интервью в Санкт-Петербурге (представители Иоанновского братства, участники поездок в с. Сура, участники поездок в Псковскую область)</w:t>
      </w:r>
    </w:p>
    <w:p w:rsidR="00FD3840" w:rsidRDefault="00FD3840" w:rsidP="00025EF3">
      <w:pPr>
        <w:ind w:left="708"/>
      </w:pPr>
    </w:p>
    <w:p w:rsidR="00FD3840" w:rsidRDefault="00FD3840" w:rsidP="00025EF3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</w:p>
    <w:p w:rsidR="00FD3840" w:rsidRPr="008243D3" w:rsidRDefault="008243D3" w:rsidP="00025EF3">
      <w:r>
        <w:t>Публикация результатов анализа полевых материалов и архивных данных в изданиях из списка ВАК.</w:t>
      </w:r>
    </w:p>
    <w:p w:rsidR="00FD3840" w:rsidRDefault="00FD3840" w:rsidP="00025EF3">
      <w:pPr>
        <w:rPr>
          <w:b/>
          <w:bCs/>
          <w:i/>
          <w:iCs/>
        </w:rPr>
      </w:pPr>
    </w:p>
    <w:p w:rsidR="00FD3840" w:rsidRPr="00D706F3" w:rsidRDefault="00FD3840" w:rsidP="00025EF3">
      <w:pPr>
        <w:rPr>
          <w:bCs/>
          <w:iCs/>
          <w:u w:val="single"/>
        </w:rPr>
      </w:pPr>
    </w:p>
    <w:p w:rsidR="00FD3840" w:rsidRDefault="00FD3840" w:rsidP="00025EF3">
      <w:pPr>
        <w:rPr>
          <w:b/>
          <w:bCs/>
          <w:i/>
          <w:iCs/>
        </w:rPr>
      </w:pPr>
      <w:r>
        <w:rPr>
          <w:b/>
          <w:bCs/>
          <w:i/>
          <w:iCs/>
        </w:rPr>
        <w:t>*Аспирант самостоятельно дополняет раздел 2 «</w:t>
      </w:r>
      <w:r w:rsidRPr="00123F74">
        <w:rPr>
          <w:b/>
          <w:bCs/>
          <w:i/>
        </w:rPr>
        <w:t>Научно-исследовательская работа (подготовка диссертационной работы)</w:t>
      </w:r>
      <w:r>
        <w:rPr>
          <w:b/>
          <w:bCs/>
          <w:i/>
        </w:rPr>
        <w:t xml:space="preserve">» информацией о проделанной и планируемой самостоятельной работе по теме заданного диссертационного исследования в связи с индивидуальной спецификой поиска и наработки необходимого материала для успешного завершения научного проекта. </w:t>
      </w:r>
    </w:p>
    <w:p w:rsidR="00FD3840" w:rsidRDefault="00FD3840" w:rsidP="00025EF3">
      <w:pPr>
        <w:rPr>
          <w:b/>
          <w:bCs/>
        </w:rPr>
      </w:pPr>
    </w:p>
    <w:p w:rsidR="00FD3840" w:rsidRDefault="00FD3840" w:rsidP="00025EF3">
      <w:r>
        <w:t xml:space="preserve"> </w:t>
      </w: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 г.</w:t>
      </w:r>
    </w:p>
    <w:p w:rsidR="00FD3840" w:rsidRDefault="00FD3840" w:rsidP="00025EF3"/>
    <w:p w:rsidR="00FD3840" w:rsidRDefault="00FD3840" w:rsidP="00025EF3"/>
    <w:p w:rsidR="00FD3840" w:rsidRDefault="00FD3840" w:rsidP="00025EF3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</w:t>
      </w:r>
      <w:r w:rsidRPr="00235761">
        <w:t xml:space="preserve"> </w:t>
      </w:r>
      <w:r>
        <w:t>г.</w:t>
      </w:r>
    </w:p>
    <w:p w:rsidR="00FD3840" w:rsidRDefault="00FD3840" w:rsidP="00025EF3"/>
    <w:p w:rsidR="00FD3840" w:rsidRDefault="00FD3840" w:rsidP="00025EF3">
      <w:pPr>
        <w:jc w:val="center"/>
        <w:rPr>
          <w:b/>
          <w:bCs/>
          <w:caps/>
        </w:rPr>
      </w:pPr>
      <w:r>
        <w:rPr>
          <w:b/>
          <w:bCs/>
          <w:caps/>
        </w:rPr>
        <w:t>Рабочий план ТРЕТЬЕГО (четвертого) года подготовки</w:t>
      </w:r>
    </w:p>
    <w:p w:rsidR="00FD3840" w:rsidRDefault="00FD3840" w:rsidP="00025EF3"/>
    <w:p w:rsidR="00FD3840" w:rsidRDefault="00FD3840" w:rsidP="00025EF3"/>
    <w:p w:rsidR="00FD3840" w:rsidRDefault="00FD3840" w:rsidP="00025EF3">
      <w:pPr>
        <w:rPr>
          <w:b/>
          <w:bCs/>
        </w:rPr>
      </w:pPr>
      <w:r>
        <w:rPr>
          <w:b/>
          <w:bCs/>
        </w:rPr>
        <w:t>1.Освоение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:rsidR="00FD3840" w:rsidRDefault="00FD3840" w:rsidP="00025EF3"/>
    <w:p w:rsidR="00FD3840" w:rsidRDefault="00FD3840" w:rsidP="00025EF3">
      <w:r>
        <w:t xml:space="preserve">Защита выпускной квалификационной работы (диссертационной работы). </w:t>
      </w:r>
    </w:p>
    <w:p w:rsidR="00FD3840" w:rsidRPr="00D71E5B" w:rsidRDefault="00FD3840" w:rsidP="00025EF3">
      <w:pPr>
        <w:rPr>
          <w:bCs/>
        </w:rPr>
      </w:pPr>
    </w:p>
    <w:p w:rsidR="00FD3840" w:rsidRDefault="00FD3840" w:rsidP="00025EF3">
      <w:pPr>
        <w:rPr>
          <w:b/>
          <w:bCs/>
        </w:rPr>
      </w:pPr>
      <w:r>
        <w:rPr>
          <w:b/>
          <w:bCs/>
        </w:rPr>
        <w:t>2.  Научно-исследовательская работа (подготовка диссертационной работы)*:</w:t>
      </w:r>
    </w:p>
    <w:p w:rsidR="00FD3840" w:rsidRDefault="00FD3840" w:rsidP="00025EF3">
      <w:pPr>
        <w:rPr>
          <w:b/>
          <w:bCs/>
        </w:rPr>
      </w:pPr>
    </w:p>
    <w:p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:rsidR="00FD3840" w:rsidRPr="00F1695F" w:rsidRDefault="008243D3" w:rsidP="00025EF3">
      <w:pPr>
        <w:rPr>
          <w:bCs/>
          <w:iCs/>
        </w:rPr>
      </w:pPr>
      <w:r>
        <w:rPr>
          <w:bCs/>
          <w:iCs/>
        </w:rPr>
        <w:t>Анализ и систематизация собранных полевых и архивных материалов</w:t>
      </w:r>
      <w:r w:rsidR="00334F1D">
        <w:rPr>
          <w:bCs/>
          <w:iCs/>
        </w:rPr>
        <w:t xml:space="preserve">. Написания чернового варианта диссертации к </w:t>
      </w:r>
      <w:r w:rsidR="0012543B">
        <w:rPr>
          <w:bCs/>
          <w:iCs/>
        </w:rPr>
        <w:t>апрелю</w:t>
      </w:r>
      <w:r w:rsidR="00334F1D">
        <w:rPr>
          <w:bCs/>
          <w:iCs/>
        </w:rPr>
        <w:t xml:space="preserve"> 2022 г.</w:t>
      </w:r>
    </w:p>
    <w:p w:rsidR="00FD3840" w:rsidRDefault="00FD3840" w:rsidP="00025EF3">
      <w:pPr>
        <w:ind w:left="708"/>
        <w:rPr>
          <w:b/>
          <w:bCs/>
          <w:i/>
          <w:iCs/>
        </w:rPr>
      </w:pPr>
    </w:p>
    <w:p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(практическая) работа: </w:t>
      </w:r>
    </w:p>
    <w:p w:rsidR="00FD3840" w:rsidRPr="00D706F3" w:rsidRDefault="00334F1D" w:rsidP="00025EF3">
      <w:r>
        <w:t>-</w:t>
      </w:r>
    </w:p>
    <w:p w:rsidR="00FD3840" w:rsidRDefault="00FD3840" w:rsidP="00025EF3">
      <w:pPr>
        <w:ind w:left="708"/>
      </w:pPr>
    </w:p>
    <w:p w:rsidR="00FD3840" w:rsidRDefault="00FD3840" w:rsidP="00025EF3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</w:p>
    <w:p w:rsidR="008243D3" w:rsidRPr="008243D3" w:rsidRDefault="008243D3" w:rsidP="008243D3">
      <w:r>
        <w:t>Публикация результатов анализа полевых материалов и архивных данных в изданиях из списка ВАК.</w:t>
      </w: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pPr>
        <w:rPr>
          <w:b/>
          <w:bCs/>
          <w:i/>
          <w:iCs/>
        </w:rPr>
      </w:pPr>
    </w:p>
    <w:p w:rsidR="00FD3840" w:rsidRPr="00D706F3" w:rsidRDefault="00FD3840" w:rsidP="00025EF3">
      <w:pPr>
        <w:rPr>
          <w:bCs/>
          <w:iCs/>
          <w:u w:val="single"/>
        </w:rPr>
      </w:pPr>
    </w:p>
    <w:p w:rsidR="00FD3840" w:rsidRDefault="00FD3840" w:rsidP="00025EF3">
      <w:pPr>
        <w:rPr>
          <w:b/>
          <w:bCs/>
          <w:i/>
          <w:iCs/>
        </w:rPr>
      </w:pPr>
      <w:r>
        <w:rPr>
          <w:b/>
          <w:bCs/>
          <w:i/>
          <w:iCs/>
        </w:rPr>
        <w:t>*Аспирант самостоятельно дополняет раздел 2 «</w:t>
      </w:r>
      <w:r w:rsidRPr="00123F74">
        <w:rPr>
          <w:b/>
          <w:bCs/>
          <w:i/>
        </w:rPr>
        <w:t>Научно-исследовательская работа (подготовка диссертационной работы)</w:t>
      </w:r>
      <w:r>
        <w:rPr>
          <w:b/>
          <w:bCs/>
          <w:i/>
        </w:rPr>
        <w:t xml:space="preserve">» информацией о проделанной и планируемой самостоятельной работе по теме заданного диссертационного исследования в связи с индивидуальной спецификой поиска и наработки необходимого материала для успешного завершения научного проекта. </w:t>
      </w:r>
    </w:p>
    <w:p w:rsidR="00FD3840" w:rsidRDefault="00FD3840" w:rsidP="00025EF3">
      <w:pPr>
        <w:rPr>
          <w:b/>
          <w:bCs/>
        </w:rPr>
      </w:pPr>
    </w:p>
    <w:p w:rsidR="00FD3840" w:rsidRDefault="00FD3840" w:rsidP="00025EF3">
      <w:r>
        <w:t xml:space="preserve"> </w:t>
      </w: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20.. г.</w:t>
      </w:r>
    </w:p>
    <w:p w:rsidR="00FD3840" w:rsidRDefault="00FD3840" w:rsidP="00025EF3"/>
    <w:p w:rsidR="00FD3840" w:rsidRDefault="00FD3840" w:rsidP="00025EF3"/>
    <w:p w:rsidR="00FD3840" w:rsidRDefault="00FD3840" w:rsidP="00025EF3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20..</w:t>
      </w:r>
      <w:r w:rsidRPr="00235761">
        <w:t xml:space="preserve"> </w:t>
      </w:r>
      <w:r>
        <w:t>г.</w:t>
      </w: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pPr>
        <w:pStyle w:val="4"/>
        <w:jc w:val="right"/>
        <w:rPr>
          <w:b w:val="0"/>
          <w:bCs w:val="0"/>
          <w:caps w:val="0"/>
          <w:sz w:val="24"/>
        </w:rPr>
      </w:pPr>
      <w:r>
        <w:rPr>
          <w:b w:val="0"/>
          <w:bCs w:val="0"/>
          <w:caps w:val="0"/>
          <w:sz w:val="24"/>
        </w:rPr>
        <w:t>Утверждено Ученым Советом</w:t>
      </w:r>
    </w:p>
    <w:p w:rsidR="00FD3840" w:rsidRDefault="00FD3840" w:rsidP="00025EF3">
      <w:pPr>
        <w:pStyle w:val="4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«______» _______________ 20.. </w:t>
      </w:r>
      <w:r>
        <w:rPr>
          <w:b w:val="0"/>
          <w:bCs w:val="0"/>
          <w:caps w:val="0"/>
          <w:sz w:val="24"/>
        </w:rPr>
        <w:t>г.</w:t>
      </w:r>
    </w:p>
    <w:p w:rsidR="00FD3840" w:rsidRDefault="00FD3840" w:rsidP="00025EF3"/>
    <w:p w:rsidR="00FD3840" w:rsidRDefault="00FD3840" w:rsidP="00025EF3">
      <w:pPr>
        <w:pStyle w:val="4"/>
        <w:rPr>
          <w:sz w:val="24"/>
        </w:rPr>
      </w:pPr>
    </w:p>
    <w:p w:rsidR="00FD3840" w:rsidRDefault="00FD3840" w:rsidP="00025EF3">
      <w:pPr>
        <w:pStyle w:val="4"/>
        <w:rPr>
          <w:sz w:val="24"/>
        </w:rPr>
      </w:pPr>
      <w:r>
        <w:rPr>
          <w:sz w:val="24"/>
        </w:rPr>
        <w:t>Общий план работы</w:t>
      </w:r>
    </w:p>
    <w:p w:rsidR="00FD3840" w:rsidRDefault="00FD3840" w:rsidP="00025EF3">
      <w:pPr>
        <w:jc w:val="center"/>
      </w:pPr>
    </w:p>
    <w:p w:rsidR="00FD3840" w:rsidRDefault="00FD3840" w:rsidP="00025EF3"/>
    <w:p w:rsidR="00FD3840" w:rsidRDefault="00FD3840" w:rsidP="00025EF3">
      <w:pPr>
        <w:rPr>
          <w:b/>
          <w:bCs/>
        </w:rPr>
      </w:pPr>
      <w:r>
        <w:rPr>
          <w:b/>
          <w:bCs/>
        </w:rPr>
        <w:t>1.</w:t>
      </w:r>
      <w:r>
        <w:t xml:space="preserve"> </w:t>
      </w:r>
      <w:r>
        <w:rPr>
          <w:b/>
          <w:bCs/>
        </w:rPr>
        <w:t xml:space="preserve">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 и сдача кандидатского (минимума/максимума) экзамена. </w:t>
      </w:r>
    </w:p>
    <w:p w:rsidR="00FD3840" w:rsidRDefault="00FD3840" w:rsidP="00025EF3"/>
    <w:p w:rsidR="00E1644A" w:rsidRDefault="00E1644A" w:rsidP="00E1644A">
      <w:r>
        <w:t>Май-июнь 2019 г. кандидатские экзамены по истории и философии науки и по иностранному языку</w:t>
      </w:r>
    </w:p>
    <w:p w:rsidR="00E1644A" w:rsidRDefault="00E1644A" w:rsidP="00E1644A">
      <w:r>
        <w:t>Март-май 2020 г. кандидатский экзамен по специальности</w:t>
      </w:r>
    </w:p>
    <w:p w:rsidR="00FD3840" w:rsidRDefault="00FD3840" w:rsidP="00025EF3"/>
    <w:p w:rsidR="00FD3840" w:rsidRDefault="00FD3840" w:rsidP="00025EF3"/>
    <w:p w:rsidR="00FD3840" w:rsidRDefault="00FD3840" w:rsidP="00025EF3">
      <w:pPr>
        <w:rPr>
          <w:b/>
          <w:bCs/>
        </w:rPr>
      </w:pPr>
      <w:r>
        <w:rPr>
          <w:b/>
          <w:bCs/>
        </w:rPr>
        <w:t>2.  Научно-исследовательская работа (подготовка диссертационной работы)*:</w:t>
      </w:r>
    </w:p>
    <w:p w:rsidR="00FD3840" w:rsidRDefault="00FD3840" w:rsidP="00025EF3">
      <w:pPr>
        <w:rPr>
          <w:b/>
          <w:bCs/>
        </w:rPr>
      </w:pPr>
    </w:p>
    <w:p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:rsidR="00334F1D" w:rsidRDefault="00334F1D" w:rsidP="00334F1D">
      <w:pPr>
        <w:rPr>
          <w:bCs/>
          <w:iCs/>
        </w:rPr>
      </w:pPr>
      <w:r w:rsidRPr="00334F1D">
        <w:rPr>
          <w:b/>
          <w:bCs/>
          <w:iCs/>
        </w:rPr>
        <w:lastRenderedPageBreak/>
        <w:t>2019 – 2020</w:t>
      </w:r>
      <w:r w:rsidR="0012543B">
        <w:rPr>
          <w:b/>
          <w:bCs/>
          <w:iCs/>
        </w:rPr>
        <w:t xml:space="preserve"> г.</w:t>
      </w:r>
      <w:r>
        <w:rPr>
          <w:bCs/>
          <w:iCs/>
        </w:rPr>
        <w:t>: Работа в библиотеках (Библиотека Академии наук, Российская национальная библиотека, библиотека МАЭ) и архивах (архив МАЭ, архив ЕУ СПб, архив кафедры этнографии и антропологии СПбГУ).</w:t>
      </w:r>
    </w:p>
    <w:p w:rsidR="00334F1D" w:rsidRDefault="00334F1D" w:rsidP="00334F1D">
      <w:pPr>
        <w:rPr>
          <w:bCs/>
          <w:iCs/>
        </w:rPr>
      </w:pPr>
      <w:r>
        <w:rPr>
          <w:bCs/>
          <w:iCs/>
        </w:rPr>
        <w:t>Изучение актуальной научной литературы по теме работы, анализ законодательства и знакомство с экспертными отчётами по развитию сельских территорий.</w:t>
      </w:r>
    </w:p>
    <w:p w:rsidR="00334F1D" w:rsidRDefault="00334F1D" w:rsidP="00334F1D">
      <w:pPr>
        <w:rPr>
          <w:bCs/>
          <w:iCs/>
        </w:rPr>
      </w:pPr>
      <w:r>
        <w:rPr>
          <w:bCs/>
          <w:iCs/>
        </w:rPr>
        <w:t>Просмотр и обработка полевых материалов, собранных в Браславе (октябрь 2017, август 2018) и Тарногском районе Вологодской области (июнь 2019) .</w:t>
      </w:r>
    </w:p>
    <w:p w:rsidR="00334F1D" w:rsidRPr="00F1695F" w:rsidRDefault="00334F1D" w:rsidP="00334F1D">
      <w:pPr>
        <w:rPr>
          <w:bCs/>
          <w:iCs/>
        </w:rPr>
      </w:pPr>
      <w:r>
        <w:rPr>
          <w:bCs/>
          <w:iCs/>
        </w:rPr>
        <w:t>Подготовка чернового варианта вводной главы диссертации</w:t>
      </w:r>
    </w:p>
    <w:p w:rsidR="00334F1D" w:rsidRDefault="00334F1D" w:rsidP="00334F1D">
      <w:pPr>
        <w:rPr>
          <w:bCs/>
          <w:iCs/>
        </w:rPr>
      </w:pPr>
      <w:r w:rsidRPr="00334F1D">
        <w:rPr>
          <w:b/>
          <w:bCs/>
          <w:iCs/>
        </w:rPr>
        <w:t>2021</w:t>
      </w:r>
      <w:r w:rsidR="0012543B">
        <w:rPr>
          <w:b/>
          <w:bCs/>
          <w:iCs/>
        </w:rPr>
        <w:t xml:space="preserve"> г.</w:t>
      </w:r>
      <w:r>
        <w:rPr>
          <w:bCs/>
          <w:iCs/>
        </w:rPr>
        <w:t>: Анализ полевых материалов (интервью, полевой дневник, фото- и видеоматериалы)</w:t>
      </w:r>
    </w:p>
    <w:p w:rsidR="00334F1D" w:rsidRPr="00F1695F" w:rsidRDefault="00334F1D" w:rsidP="00334F1D">
      <w:pPr>
        <w:rPr>
          <w:bCs/>
          <w:iCs/>
        </w:rPr>
      </w:pPr>
      <w:r>
        <w:rPr>
          <w:bCs/>
          <w:iCs/>
        </w:rPr>
        <w:t>Работа над текстом диссертации</w:t>
      </w:r>
    </w:p>
    <w:p w:rsidR="00334F1D" w:rsidRPr="00F1695F" w:rsidRDefault="00334F1D" w:rsidP="00334F1D">
      <w:pPr>
        <w:rPr>
          <w:bCs/>
          <w:iCs/>
        </w:rPr>
      </w:pPr>
      <w:r>
        <w:rPr>
          <w:b/>
          <w:bCs/>
          <w:iCs/>
        </w:rPr>
        <w:t>2022</w:t>
      </w:r>
      <w:r w:rsidR="0012543B">
        <w:rPr>
          <w:b/>
          <w:bCs/>
          <w:iCs/>
        </w:rPr>
        <w:t xml:space="preserve"> г.</w:t>
      </w:r>
      <w:r>
        <w:rPr>
          <w:b/>
          <w:bCs/>
          <w:iCs/>
        </w:rPr>
        <w:t xml:space="preserve">: </w:t>
      </w:r>
      <w:r>
        <w:rPr>
          <w:bCs/>
          <w:iCs/>
        </w:rPr>
        <w:t>Анализ и систематизация собранных полевых и архивных материалов. Написания чернового варианта диссертации к сентябрю 2022 г.</w:t>
      </w:r>
    </w:p>
    <w:p w:rsidR="00FD3840" w:rsidRDefault="00FD3840" w:rsidP="00025EF3">
      <w:pPr>
        <w:ind w:left="708"/>
        <w:rPr>
          <w:b/>
          <w:bCs/>
          <w:i/>
          <w:iCs/>
        </w:rPr>
      </w:pPr>
    </w:p>
    <w:p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(практическая) работа: </w:t>
      </w:r>
    </w:p>
    <w:p w:rsidR="00334F1D" w:rsidRDefault="00334F1D" w:rsidP="00334F1D">
      <w:r w:rsidRPr="00334F1D">
        <w:rPr>
          <w:b/>
        </w:rPr>
        <w:t>Январь, май 2020 г.:</w:t>
      </w:r>
      <w:r>
        <w:t xml:space="preserve"> экспедиция в Тарногский район Вологодской области</w:t>
      </w:r>
    </w:p>
    <w:p w:rsidR="00334F1D" w:rsidRDefault="00334F1D" w:rsidP="00334F1D">
      <w:r w:rsidRPr="00334F1D">
        <w:rPr>
          <w:b/>
        </w:rPr>
        <w:t>Август 2020 г.:</w:t>
      </w:r>
      <w:r>
        <w:t xml:space="preserve"> экспедиция в Каргопольский район Архангельской области и Пудожский район Республики Карелия</w:t>
      </w:r>
    </w:p>
    <w:p w:rsidR="00334F1D" w:rsidRDefault="00334F1D" w:rsidP="00334F1D">
      <w:r w:rsidRPr="00334F1D">
        <w:rPr>
          <w:b/>
        </w:rPr>
        <w:t>Июнь 2021 г.:</w:t>
      </w:r>
      <w:r>
        <w:t xml:space="preserve"> экспедиция в с. Сура Пинежского района Архангельской области</w:t>
      </w:r>
    </w:p>
    <w:p w:rsidR="00334F1D" w:rsidRDefault="00334F1D" w:rsidP="00334F1D">
      <w:r w:rsidRPr="00334F1D">
        <w:rPr>
          <w:b/>
        </w:rPr>
        <w:t>Август 2021 г.:</w:t>
      </w:r>
      <w:r>
        <w:t xml:space="preserve"> экспедиция в Браславский и Чашникский районы Витебской области (Беларусь)</w:t>
      </w:r>
    </w:p>
    <w:p w:rsidR="00334F1D" w:rsidRDefault="00334F1D" w:rsidP="00334F1D">
      <w:r w:rsidRPr="00334F1D">
        <w:rPr>
          <w:b/>
        </w:rPr>
        <w:t>2020 – 2021</w:t>
      </w:r>
      <w:r w:rsidR="0012543B">
        <w:rPr>
          <w:b/>
        </w:rPr>
        <w:t xml:space="preserve"> г.</w:t>
      </w:r>
      <w:r w:rsidRPr="00334F1D">
        <w:rPr>
          <w:b/>
        </w:rPr>
        <w:t>:</w:t>
      </w:r>
      <w:r>
        <w:t xml:space="preserve"> Краткосрочные выезды в Псковскую область и Сланцевский район Ленинградской области.</w:t>
      </w:r>
    </w:p>
    <w:p w:rsidR="00334F1D" w:rsidRPr="00D706F3" w:rsidRDefault="00334F1D" w:rsidP="00334F1D">
      <w:r>
        <w:t>Интервью в Санкт-Петербурге (представители Иоанновского братства, участники поездок в с. Сура, участники поездок в Псковскую и Ленинградскую область)</w:t>
      </w:r>
    </w:p>
    <w:p w:rsidR="00FD3840" w:rsidRDefault="00FD3840" w:rsidP="00025EF3">
      <w:pPr>
        <w:ind w:left="708"/>
      </w:pPr>
    </w:p>
    <w:p w:rsidR="00FD3840" w:rsidRDefault="00FD3840" w:rsidP="00025EF3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</w:p>
    <w:p w:rsidR="00334F1D" w:rsidRDefault="00334F1D" w:rsidP="00334F1D">
      <w:r>
        <w:t xml:space="preserve">Публикация «Моленная, церковь, касцёл: храм и сообщество в Браславском Поозерье» в сборнике тезисов </w:t>
      </w:r>
      <w:r w:rsidRPr="00BD11C5">
        <w:t xml:space="preserve">конференции </w:t>
      </w:r>
      <w:r>
        <w:t>«Динамика этнокультурных процессов: этнография в действии»</w:t>
      </w:r>
    </w:p>
    <w:p w:rsidR="00334F1D" w:rsidRPr="008243D3" w:rsidRDefault="00334F1D" w:rsidP="00334F1D">
      <w:r>
        <w:t>Публикация результатов анализа полевых материалов и архивных данных в изданиях из списка ВАК.</w:t>
      </w: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г) оформление диссертации </w:t>
      </w:r>
    </w:p>
    <w:p w:rsidR="00C17F7A" w:rsidRDefault="00C17F7A" w:rsidP="00C17F7A">
      <w:pPr>
        <w:rPr>
          <w:bCs/>
          <w:iCs/>
        </w:rPr>
      </w:pPr>
      <w:r w:rsidRPr="00C17F7A">
        <w:rPr>
          <w:b/>
          <w:bCs/>
          <w:iCs/>
        </w:rPr>
        <w:t xml:space="preserve">Декабрь 2021 – </w:t>
      </w:r>
      <w:r w:rsidR="0012543B">
        <w:rPr>
          <w:b/>
          <w:bCs/>
          <w:iCs/>
        </w:rPr>
        <w:t>апрель</w:t>
      </w:r>
      <w:r w:rsidRPr="00C17F7A">
        <w:rPr>
          <w:b/>
          <w:bCs/>
          <w:iCs/>
        </w:rPr>
        <w:t xml:space="preserve"> 2022 г.:</w:t>
      </w:r>
      <w:r>
        <w:rPr>
          <w:bCs/>
          <w:iCs/>
        </w:rPr>
        <w:t xml:space="preserve"> Анализ и систематизация собранных полевых и архивных материалов. </w:t>
      </w:r>
      <w:r w:rsidR="0012543B">
        <w:rPr>
          <w:bCs/>
          <w:iCs/>
        </w:rPr>
        <w:t>Написание</w:t>
      </w:r>
      <w:r>
        <w:rPr>
          <w:bCs/>
          <w:iCs/>
        </w:rPr>
        <w:t xml:space="preserve"> чернового варианта диссертации</w:t>
      </w:r>
      <w:r w:rsidR="0012543B">
        <w:rPr>
          <w:bCs/>
          <w:iCs/>
        </w:rPr>
        <w:t>.</w:t>
      </w:r>
    </w:p>
    <w:p w:rsidR="0012543B" w:rsidRPr="00F1695F" w:rsidRDefault="0012543B" w:rsidP="00C17F7A">
      <w:pPr>
        <w:rPr>
          <w:bCs/>
          <w:iCs/>
        </w:rPr>
      </w:pPr>
      <w:r w:rsidRPr="0012543B">
        <w:rPr>
          <w:b/>
          <w:bCs/>
          <w:iCs/>
        </w:rPr>
        <w:t>Май – октябрь 2022 г. :</w:t>
      </w:r>
      <w:r>
        <w:rPr>
          <w:bCs/>
          <w:iCs/>
        </w:rPr>
        <w:t xml:space="preserve"> подготовка окончательного текста диссертации</w:t>
      </w:r>
      <w:r w:rsidR="00F841C5" w:rsidRPr="00F841C5">
        <w:rPr>
          <w:bCs/>
          <w:iCs/>
        </w:rPr>
        <w:t xml:space="preserve"> </w:t>
      </w:r>
      <w:r w:rsidR="00F841C5">
        <w:rPr>
          <w:bCs/>
          <w:iCs/>
        </w:rPr>
        <w:t>и</w:t>
      </w:r>
      <w:r>
        <w:rPr>
          <w:bCs/>
          <w:iCs/>
        </w:rPr>
        <w:t xml:space="preserve"> автореферата</w:t>
      </w:r>
    </w:p>
    <w:p w:rsidR="00C17F7A" w:rsidRPr="00C17F7A" w:rsidRDefault="00C17F7A" w:rsidP="00025EF3">
      <w:pPr>
        <w:rPr>
          <w:bCs/>
          <w:iCs/>
        </w:rPr>
      </w:pPr>
    </w:p>
    <w:p w:rsidR="00FD3840" w:rsidRPr="00D706F3" w:rsidRDefault="00FD3840" w:rsidP="00025EF3">
      <w:pPr>
        <w:rPr>
          <w:bCs/>
          <w:iCs/>
          <w:u w:val="single"/>
        </w:rPr>
      </w:pPr>
    </w:p>
    <w:p w:rsidR="00FD3840" w:rsidRDefault="00FD3840" w:rsidP="00025EF3">
      <w:pPr>
        <w:rPr>
          <w:b/>
          <w:bCs/>
          <w:i/>
          <w:iCs/>
        </w:rPr>
      </w:pPr>
      <w:r>
        <w:rPr>
          <w:b/>
          <w:bCs/>
          <w:i/>
          <w:iCs/>
        </w:rPr>
        <w:t>*Аспирант самостоятельно дополняет раздел 2 «</w:t>
      </w:r>
      <w:r w:rsidRPr="00123F74">
        <w:rPr>
          <w:b/>
          <w:bCs/>
          <w:i/>
        </w:rPr>
        <w:t>Научно-исследовательская работа (подготовка диссертационной работы)</w:t>
      </w:r>
      <w:r>
        <w:rPr>
          <w:b/>
          <w:bCs/>
          <w:i/>
        </w:rPr>
        <w:t xml:space="preserve">» информацией о проделанной и планируемой самостоятельной работе по теме заданного диссертационного исследования в связи с индивидуальной спецификой поиска и наработки необходимого материала для успешного завершения научного проекта. </w:t>
      </w:r>
    </w:p>
    <w:p w:rsidR="00FD3840" w:rsidRDefault="00FD3840" w:rsidP="00025EF3">
      <w:pPr>
        <w:pStyle w:val="2"/>
        <w:rPr>
          <w:sz w:val="24"/>
        </w:rPr>
      </w:pPr>
    </w:p>
    <w:p w:rsidR="00FD3840" w:rsidRDefault="00FD3840" w:rsidP="00025EF3">
      <w:pPr>
        <w:pStyle w:val="a8"/>
        <w:tabs>
          <w:tab w:val="clear" w:pos="4677"/>
          <w:tab w:val="clear" w:pos="9355"/>
        </w:tabs>
      </w:pPr>
    </w:p>
    <w:p w:rsidR="00FD3840" w:rsidRDefault="00FD3840" w:rsidP="00025EF3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20.. г.</w:t>
      </w:r>
    </w:p>
    <w:p w:rsidR="00FD3840" w:rsidRDefault="00FD3840" w:rsidP="00025EF3"/>
    <w:p w:rsidR="00FD3840" w:rsidRDefault="00FD3840" w:rsidP="00025EF3"/>
    <w:p w:rsidR="00FD3840" w:rsidRDefault="00FD3840" w:rsidP="00025EF3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20..</w:t>
      </w:r>
      <w:r w:rsidRPr="00235761">
        <w:t xml:space="preserve"> </w:t>
      </w:r>
      <w:r>
        <w:t xml:space="preserve"> г.</w:t>
      </w:r>
    </w:p>
    <w:p w:rsidR="00FD3840" w:rsidRDefault="00FD3840" w:rsidP="00025EF3">
      <w:pPr>
        <w:spacing w:line="360" w:lineRule="auto"/>
        <w:rPr>
          <w:i/>
          <w:iCs/>
          <w:u w:val="single"/>
        </w:rPr>
      </w:pPr>
      <w:r>
        <w:t xml:space="preserve">Аспирант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FD3840" w:rsidRDefault="00FD3840" w:rsidP="00025EF3">
      <w:pPr>
        <w:spacing w:line="360" w:lineRule="auto"/>
      </w:pPr>
    </w:p>
    <w:p w:rsidR="00FD3840" w:rsidRDefault="00FD3840" w:rsidP="00025EF3">
      <w:pPr>
        <w:spacing w:line="360" w:lineRule="auto"/>
        <w:rPr>
          <w:u w:val="single"/>
        </w:rPr>
      </w:pPr>
      <w:r>
        <w:t xml:space="preserve">защитил </w:t>
      </w:r>
      <w:r>
        <w:rPr>
          <w:u w:val="single"/>
        </w:rPr>
        <w:tab/>
        <w:t xml:space="preserve">(представил к защите) кандидатскую диссертацию на тему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D3840" w:rsidRDefault="00FD3840" w:rsidP="00025EF3">
      <w:pPr>
        <w:spacing w:line="360" w:lineRule="auto"/>
        <w:rPr>
          <w:u w:val="single"/>
        </w:rPr>
      </w:pPr>
    </w:p>
    <w:p w:rsidR="00FD3840" w:rsidRDefault="00FD3840" w:rsidP="00025EF3">
      <w:pPr>
        <w:spacing w:line="360" w:lineRule="auto"/>
        <w:rPr>
          <w:u w:val="single"/>
        </w:rPr>
      </w:pPr>
      <w:r>
        <w:t xml:space="preserve">на Совете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D3840" w:rsidRDefault="00FD3840" w:rsidP="00025EF3">
      <w:pPr>
        <w:spacing w:line="360" w:lineRule="auto"/>
        <w:rPr>
          <w:u w:val="single"/>
        </w:rPr>
      </w:pPr>
    </w:p>
    <w:p w:rsidR="00FD3840" w:rsidRDefault="00FD3840" w:rsidP="00025EF3">
      <w:pPr>
        <w:spacing w:line="360" w:lineRule="auto"/>
        <w:rPr>
          <w:u w:val="single"/>
        </w:rPr>
      </w:pPr>
    </w:p>
    <w:p w:rsidR="00FD3840" w:rsidRDefault="00FD3840" w:rsidP="00025EF3">
      <w:pPr>
        <w:spacing w:line="360" w:lineRule="auto"/>
        <w:rPr>
          <w:u w:val="single"/>
        </w:rPr>
      </w:pPr>
    </w:p>
    <w:p w:rsidR="00FD3840" w:rsidRDefault="00FD3840" w:rsidP="00025EF3">
      <w:pPr>
        <w:spacing w:line="360" w:lineRule="auto"/>
        <w:rPr>
          <w:u w:val="single"/>
        </w:rPr>
      </w:pPr>
    </w:p>
    <w:p w:rsidR="00FD3840" w:rsidRDefault="00FD3840" w:rsidP="00025EF3">
      <w:pPr>
        <w:spacing w:line="360" w:lineRule="auto"/>
        <w:rPr>
          <w:u w:val="single"/>
        </w:rPr>
      </w:pPr>
    </w:p>
    <w:p w:rsidR="00FD3840" w:rsidRDefault="00FD3840" w:rsidP="00025EF3">
      <w:pPr>
        <w:spacing w:line="360" w:lineRule="auto"/>
        <w:rPr>
          <w:u w:val="single"/>
        </w:rPr>
      </w:pPr>
    </w:p>
    <w:p w:rsidR="00FD3840" w:rsidRDefault="00FD3840" w:rsidP="00025EF3">
      <w:pPr>
        <w:spacing w:line="360" w:lineRule="auto"/>
        <w:rPr>
          <w:u w:val="single"/>
        </w:rPr>
      </w:pPr>
    </w:p>
    <w:p w:rsidR="00FD3840" w:rsidRDefault="00FD3840" w:rsidP="00025EF3">
      <w:pPr>
        <w:spacing w:line="360" w:lineRule="auto"/>
        <w:rPr>
          <w:u w:val="single"/>
        </w:rPr>
      </w:pPr>
    </w:p>
    <w:p w:rsidR="00FD3840" w:rsidRDefault="00FD3840" w:rsidP="00025EF3">
      <w:pPr>
        <w:spacing w:line="360" w:lineRule="auto"/>
        <w:rPr>
          <w:u w:val="single"/>
        </w:rPr>
      </w:pPr>
    </w:p>
    <w:p w:rsidR="00FD3840" w:rsidRDefault="00FD3840" w:rsidP="00025EF3">
      <w:pPr>
        <w:spacing w:line="360" w:lineRule="auto"/>
        <w:rPr>
          <w:u w:val="single"/>
        </w:rPr>
      </w:pPr>
    </w:p>
    <w:p w:rsidR="00FD3840" w:rsidRDefault="00FD3840" w:rsidP="00025EF3">
      <w:pPr>
        <w:spacing w:line="360" w:lineRule="auto"/>
        <w:rPr>
          <w:u w:val="single"/>
        </w:rPr>
      </w:pPr>
    </w:p>
    <w:p w:rsidR="00FD3840" w:rsidRDefault="00FD3840" w:rsidP="00025EF3">
      <w:pPr>
        <w:spacing w:line="360" w:lineRule="auto"/>
        <w:rPr>
          <w:u w:val="single"/>
        </w:rPr>
      </w:pPr>
    </w:p>
    <w:p w:rsidR="00FD3840" w:rsidRDefault="00FD3840" w:rsidP="00025EF3">
      <w:pPr>
        <w:pStyle w:val="6"/>
      </w:pPr>
      <w:r>
        <w:t>Руководитель научного учреждения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FD3840" w:rsidRDefault="00FD3840" w:rsidP="00025EF3">
      <w:pPr>
        <w:spacing w:line="360" w:lineRule="auto"/>
        <w:rPr>
          <w:b/>
          <w:bCs/>
          <w:i/>
          <w:iCs/>
        </w:rPr>
      </w:pPr>
    </w:p>
    <w:p w:rsidR="00FD3840" w:rsidRDefault="00FD3840" w:rsidP="00025EF3">
      <w:pPr>
        <w:spacing w:line="360" w:lineRule="auto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200</w:t>
      </w:r>
      <w:r>
        <w:rPr>
          <w:u w:val="single"/>
        </w:rPr>
        <w:tab/>
      </w:r>
      <w:r>
        <w:t>г.</w:t>
      </w:r>
    </w:p>
    <w:p w:rsidR="00FD3840" w:rsidRDefault="00FD3840" w:rsidP="00025EF3">
      <w:pPr>
        <w:spacing w:line="360" w:lineRule="auto"/>
      </w:pPr>
    </w:p>
    <w:p w:rsidR="00FD3840" w:rsidRDefault="00FD3840" w:rsidP="00025EF3">
      <w:pPr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>
        <w:rPr>
          <w:b/>
          <w:bCs/>
          <w:caps/>
        </w:rPr>
        <w:lastRenderedPageBreak/>
        <w:t>Объяснительная записка к выбору</w:t>
      </w:r>
    </w:p>
    <w:p w:rsidR="00C3685C" w:rsidRDefault="00FD3840" w:rsidP="00025EF3">
      <w:pPr>
        <w:jc w:val="center"/>
        <w:rPr>
          <w:b/>
          <w:bCs/>
          <w:caps/>
        </w:rPr>
      </w:pPr>
      <w:r>
        <w:rPr>
          <w:b/>
          <w:bCs/>
          <w:caps/>
        </w:rPr>
        <w:t>темы диссертационной работы</w:t>
      </w:r>
    </w:p>
    <w:p w:rsidR="00C3685C" w:rsidRPr="00C3685C" w:rsidRDefault="00C3685C" w:rsidP="00C3685C">
      <w:pPr>
        <w:rPr>
          <w:szCs w:val="24"/>
        </w:rPr>
      </w:pPr>
    </w:p>
    <w:p w:rsidR="00652450" w:rsidRDefault="00D65FC6" w:rsidP="00665265">
      <w:pPr>
        <w:ind w:firstLine="567"/>
        <w:rPr>
          <w:szCs w:val="24"/>
        </w:rPr>
      </w:pPr>
      <w:r>
        <w:rPr>
          <w:szCs w:val="24"/>
        </w:rPr>
        <w:t>При выборе темы диссертационной работы я во много старался опираться на свой предыдущий опыт и сформированные им интересы, которые кажутся созвучными общественному запросу.</w:t>
      </w:r>
      <w:r w:rsidR="008F282C">
        <w:rPr>
          <w:szCs w:val="24"/>
        </w:rPr>
        <w:t xml:space="preserve"> Моя бакалаврская работа была посвящена социальной структуре </w:t>
      </w:r>
      <w:r w:rsidR="004E21E7">
        <w:rPr>
          <w:szCs w:val="24"/>
        </w:rPr>
        <w:t xml:space="preserve">и социальной организации </w:t>
      </w:r>
      <w:r w:rsidR="008F282C">
        <w:rPr>
          <w:szCs w:val="24"/>
        </w:rPr>
        <w:t xml:space="preserve">федосеевского старообрядческого согласия в </w:t>
      </w:r>
      <w:r w:rsidR="008F282C">
        <w:rPr>
          <w:szCs w:val="24"/>
          <w:lang w:val="en-US"/>
        </w:rPr>
        <w:t>XVIII</w:t>
      </w:r>
      <w:r w:rsidR="008F282C" w:rsidRPr="008F282C">
        <w:rPr>
          <w:szCs w:val="24"/>
        </w:rPr>
        <w:t xml:space="preserve"> – </w:t>
      </w:r>
      <w:r w:rsidR="008F282C">
        <w:rPr>
          <w:szCs w:val="24"/>
          <w:lang w:val="en-US"/>
        </w:rPr>
        <w:t>XIX</w:t>
      </w:r>
      <w:r w:rsidR="008F282C" w:rsidRPr="008F282C">
        <w:rPr>
          <w:szCs w:val="24"/>
        </w:rPr>
        <w:t xml:space="preserve"> </w:t>
      </w:r>
      <w:r w:rsidR="004E21E7">
        <w:rPr>
          <w:szCs w:val="24"/>
        </w:rPr>
        <w:t xml:space="preserve">веках, рассматривались основные структурные принципы организации этого сетевого конфессионального сообщества. </w:t>
      </w:r>
      <w:r>
        <w:rPr>
          <w:szCs w:val="24"/>
        </w:rPr>
        <w:t xml:space="preserve"> В рамках магистерской диссертации</w:t>
      </w:r>
      <w:r w:rsidR="00A31552">
        <w:rPr>
          <w:szCs w:val="24"/>
        </w:rPr>
        <w:t xml:space="preserve"> </w:t>
      </w:r>
      <w:r>
        <w:rPr>
          <w:szCs w:val="24"/>
        </w:rPr>
        <w:t>«Старообрядческий приход в поликонфессиональном регионе современной Беларуси»</w:t>
      </w:r>
      <w:r w:rsidR="00A31552">
        <w:rPr>
          <w:szCs w:val="24"/>
        </w:rPr>
        <w:t xml:space="preserve">, </w:t>
      </w:r>
      <w:r w:rsidR="00102106">
        <w:rPr>
          <w:szCs w:val="24"/>
        </w:rPr>
        <w:t>написание которой выполнялось</w:t>
      </w:r>
      <w:r w:rsidR="00A31552">
        <w:rPr>
          <w:szCs w:val="24"/>
        </w:rPr>
        <w:t xml:space="preserve"> в рамках обучения на прикладной программе «Этнологическая экспертиза» на кафедре этнографии и антропологии Института истории СПбГУ,</w:t>
      </w:r>
      <w:r>
        <w:rPr>
          <w:szCs w:val="24"/>
        </w:rPr>
        <w:t xml:space="preserve"> я давал описание не только указанного в названии конфессионального сообщества</w:t>
      </w:r>
      <w:r w:rsidR="00DE1305">
        <w:rPr>
          <w:szCs w:val="24"/>
        </w:rPr>
        <w:t xml:space="preserve"> в контексте местного этноконфессионального разнообразия</w:t>
      </w:r>
      <w:r>
        <w:rPr>
          <w:szCs w:val="24"/>
        </w:rPr>
        <w:t xml:space="preserve">, но и </w:t>
      </w:r>
      <w:r w:rsidR="008F282C">
        <w:rPr>
          <w:szCs w:val="24"/>
        </w:rPr>
        <w:t>приводил</w:t>
      </w:r>
      <w:r w:rsidR="00D15B31">
        <w:rPr>
          <w:szCs w:val="24"/>
        </w:rPr>
        <w:t xml:space="preserve"> краткую </w:t>
      </w:r>
      <w:r>
        <w:rPr>
          <w:szCs w:val="24"/>
        </w:rPr>
        <w:t>характеристику всех остальных имеющихся в Браславском районе Витебской области многочисленных христианских общин.</w:t>
      </w:r>
      <w:r w:rsidR="00FB0E38">
        <w:rPr>
          <w:szCs w:val="24"/>
        </w:rPr>
        <w:t xml:space="preserve"> В той же работе была затронута тема современного состояния старообрядческой культуры региона как объекта материального и нематериального культурного наследия</w:t>
      </w:r>
      <w:r w:rsidR="00D15B31">
        <w:rPr>
          <w:szCs w:val="24"/>
        </w:rPr>
        <w:t xml:space="preserve"> (что касалось в частности молельных домов староверов)</w:t>
      </w:r>
      <w:r w:rsidR="00FB0E38">
        <w:rPr>
          <w:szCs w:val="24"/>
        </w:rPr>
        <w:t>.</w:t>
      </w:r>
      <w:r w:rsidR="00A31552">
        <w:rPr>
          <w:szCs w:val="24"/>
        </w:rPr>
        <w:t xml:space="preserve"> </w:t>
      </w:r>
    </w:p>
    <w:p w:rsidR="00FD3840" w:rsidRDefault="00A31552" w:rsidP="00665265">
      <w:pPr>
        <w:ind w:firstLine="567"/>
        <w:rPr>
          <w:szCs w:val="24"/>
        </w:rPr>
      </w:pPr>
      <w:r>
        <w:rPr>
          <w:szCs w:val="24"/>
        </w:rPr>
        <w:t>В то же время</w:t>
      </w:r>
      <w:r w:rsidR="00E81E4E">
        <w:rPr>
          <w:szCs w:val="24"/>
        </w:rPr>
        <w:t>,</w:t>
      </w:r>
      <w:r>
        <w:rPr>
          <w:szCs w:val="24"/>
        </w:rPr>
        <w:t xml:space="preserve"> я неоднократно участвовал</w:t>
      </w:r>
      <w:r w:rsidR="00652450">
        <w:rPr>
          <w:szCs w:val="24"/>
        </w:rPr>
        <w:t xml:space="preserve"> в различных проектах, связанных с Русским Севером и Северо-Западом. К ним относятся экспедиции</w:t>
      </w:r>
      <w:r>
        <w:rPr>
          <w:szCs w:val="24"/>
        </w:rPr>
        <w:t xml:space="preserve"> фольклорного ансамбля СПбГУ</w:t>
      </w:r>
      <w:r w:rsidR="00652450">
        <w:rPr>
          <w:szCs w:val="24"/>
        </w:rPr>
        <w:t xml:space="preserve"> </w:t>
      </w:r>
      <w:r>
        <w:rPr>
          <w:szCs w:val="24"/>
        </w:rPr>
        <w:t xml:space="preserve">в различные районы Архангельской области и Республики Коми, </w:t>
      </w:r>
      <w:r w:rsidR="00652450">
        <w:rPr>
          <w:szCs w:val="24"/>
        </w:rPr>
        <w:t>два гранта, посвящённые</w:t>
      </w:r>
      <w:r>
        <w:rPr>
          <w:szCs w:val="24"/>
        </w:rPr>
        <w:t xml:space="preserve"> изучению, описанию и сохранению книжного наследия каргопольских монастырей, приходов и старообрядцев-странников</w:t>
      </w:r>
      <w:r w:rsidR="00DE1305">
        <w:rPr>
          <w:szCs w:val="24"/>
        </w:rPr>
        <w:t xml:space="preserve">, </w:t>
      </w:r>
      <w:r w:rsidR="00652450">
        <w:rPr>
          <w:szCs w:val="24"/>
        </w:rPr>
        <w:t>участие в качестве волонтёра</w:t>
      </w:r>
      <w:r w:rsidR="00DE1305">
        <w:rPr>
          <w:szCs w:val="24"/>
        </w:rPr>
        <w:t xml:space="preserve"> в проектах прикладных социологических исследований в Ленинградской и Вологодской областях.</w:t>
      </w:r>
      <w:r w:rsidR="00FB0E38">
        <w:rPr>
          <w:szCs w:val="24"/>
        </w:rPr>
        <w:t xml:space="preserve"> В</w:t>
      </w:r>
      <w:r w:rsidR="00652450">
        <w:rPr>
          <w:szCs w:val="24"/>
        </w:rPr>
        <w:t>о всём</w:t>
      </w:r>
      <w:r w:rsidR="00FB0E38">
        <w:rPr>
          <w:szCs w:val="24"/>
        </w:rPr>
        <w:t xml:space="preserve"> этом выразился мой обоюдный интерес к конфессиональным и прикладным</w:t>
      </w:r>
      <w:r w:rsidR="00D15B31">
        <w:rPr>
          <w:szCs w:val="24"/>
        </w:rPr>
        <w:t xml:space="preserve"> этнографическим сюжетам</w:t>
      </w:r>
      <w:r w:rsidR="00CD79B7">
        <w:rPr>
          <w:szCs w:val="24"/>
        </w:rPr>
        <w:t xml:space="preserve"> применительно к Русскому Северу и северной Беларуси</w:t>
      </w:r>
      <w:r w:rsidR="00FB0E38">
        <w:rPr>
          <w:szCs w:val="24"/>
        </w:rPr>
        <w:t xml:space="preserve">. </w:t>
      </w:r>
    </w:p>
    <w:p w:rsidR="00792977" w:rsidRDefault="00D15B31" w:rsidP="00792977">
      <w:pPr>
        <w:ind w:firstLine="567"/>
        <w:rPr>
          <w:szCs w:val="24"/>
        </w:rPr>
      </w:pPr>
      <w:r>
        <w:rPr>
          <w:szCs w:val="24"/>
        </w:rPr>
        <w:t xml:space="preserve">В рамках кандидатской диссертации мне хотелось бы разработать тему влияния </w:t>
      </w:r>
      <w:r w:rsidR="00DE1305">
        <w:rPr>
          <w:szCs w:val="24"/>
        </w:rPr>
        <w:t>этно</w:t>
      </w:r>
      <w:r>
        <w:rPr>
          <w:szCs w:val="24"/>
        </w:rPr>
        <w:t xml:space="preserve">конфессионального фактора на развитие сельских </w:t>
      </w:r>
      <w:r w:rsidR="00221096">
        <w:rPr>
          <w:szCs w:val="24"/>
        </w:rPr>
        <w:t xml:space="preserve">и малых </w:t>
      </w:r>
      <w:r>
        <w:rPr>
          <w:szCs w:val="24"/>
        </w:rPr>
        <w:t>территорий. В первую очередь меня интересуют сюжеты, связанные с привязкой к тем или иным объектам религиозно</w:t>
      </w:r>
      <w:r w:rsidR="003053C4">
        <w:rPr>
          <w:szCs w:val="24"/>
        </w:rPr>
        <w:t>й инфраструктуры (храмы, монастыри, санктуарии, «места силы» и т.д.)</w:t>
      </w:r>
      <w:r w:rsidR="00AF18FD">
        <w:rPr>
          <w:szCs w:val="24"/>
        </w:rPr>
        <w:t>. Я хотел бы поставить вопрос о том, как влияет наличие данных объект</w:t>
      </w:r>
      <w:r w:rsidR="00DE1305">
        <w:rPr>
          <w:szCs w:val="24"/>
        </w:rPr>
        <w:t>ов, зачастую официально являющих</w:t>
      </w:r>
      <w:r w:rsidR="00AF18FD">
        <w:rPr>
          <w:szCs w:val="24"/>
        </w:rPr>
        <w:t xml:space="preserve">ся </w:t>
      </w:r>
      <w:r w:rsidR="00DE1305">
        <w:rPr>
          <w:szCs w:val="24"/>
        </w:rPr>
        <w:t>памятниками</w:t>
      </w:r>
      <w:r w:rsidR="00AF18FD">
        <w:rPr>
          <w:szCs w:val="24"/>
        </w:rPr>
        <w:t xml:space="preserve"> </w:t>
      </w:r>
      <w:r w:rsidR="00DE1305">
        <w:rPr>
          <w:szCs w:val="24"/>
        </w:rPr>
        <w:t>истории и культуры</w:t>
      </w:r>
      <w:r w:rsidR="00AF18FD">
        <w:rPr>
          <w:szCs w:val="24"/>
        </w:rPr>
        <w:t>, на привлечение ресурсов</w:t>
      </w:r>
      <w:r w:rsidR="00087BC8">
        <w:rPr>
          <w:szCs w:val="24"/>
        </w:rPr>
        <w:t xml:space="preserve"> </w:t>
      </w:r>
      <w:r w:rsidR="00087BC8" w:rsidRPr="00DE751C">
        <w:rPr>
          <w:szCs w:val="24"/>
        </w:rPr>
        <w:t>социального и финансового капитала</w:t>
      </w:r>
      <w:r w:rsidR="00AF18FD" w:rsidRPr="00DE751C">
        <w:rPr>
          <w:szCs w:val="24"/>
        </w:rPr>
        <w:t xml:space="preserve"> на ту или иную территорию. Это включает в себя вопросы о наличии и функционировании в подобных местах церковного туризма,</w:t>
      </w:r>
      <w:r w:rsidR="00AF18FD">
        <w:rPr>
          <w:szCs w:val="24"/>
        </w:rPr>
        <w:t xml:space="preserve"> событийного туризма, появление бизнес-проектов и привлечение инвестиций</w:t>
      </w:r>
      <w:r w:rsidR="001B6A69">
        <w:rPr>
          <w:szCs w:val="24"/>
        </w:rPr>
        <w:t xml:space="preserve"> (предприниматели, НКО</w:t>
      </w:r>
      <w:r w:rsidR="00AF18FD">
        <w:rPr>
          <w:szCs w:val="24"/>
        </w:rPr>
        <w:t>,</w:t>
      </w:r>
      <w:r w:rsidR="001B6A69">
        <w:rPr>
          <w:szCs w:val="24"/>
        </w:rPr>
        <w:t xml:space="preserve"> религиозные организации, государственное финансирование)</w:t>
      </w:r>
      <w:r w:rsidR="00087BC8">
        <w:rPr>
          <w:szCs w:val="24"/>
        </w:rPr>
        <w:t>,</w:t>
      </w:r>
      <w:r w:rsidR="00AF18FD">
        <w:rPr>
          <w:szCs w:val="24"/>
        </w:rPr>
        <w:t xml:space="preserve"> появление переселенцев из городов, стремящихся поселиться поближе к святому месту</w:t>
      </w:r>
      <w:r w:rsidR="00087BC8">
        <w:rPr>
          <w:szCs w:val="24"/>
        </w:rPr>
        <w:t xml:space="preserve"> и не теряющих связи с «местом выхода»</w:t>
      </w:r>
      <w:r w:rsidR="00AF18FD">
        <w:rPr>
          <w:szCs w:val="24"/>
        </w:rPr>
        <w:t>, репрезентацию подобной религиозной инфраструктуры в медиа и учёт фактора её влияния в государственных программах развития сельских</w:t>
      </w:r>
      <w:r w:rsidR="0004253E">
        <w:rPr>
          <w:szCs w:val="24"/>
        </w:rPr>
        <w:t xml:space="preserve"> и малых</w:t>
      </w:r>
      <w:r w:rsidR="00AF18FD">
        <w:rPr>
          <w:szCs w:val="24"/>
        </w:rPr>
        <w:t xml:space="preserve"> территорий. </w:t>
      </w:r>
      <w:r w:rsidR="00221096">
        <w:rPr>
          <w:szCs w:val="24"/>
        </w:rPr>
        <w:t>Не вступает ли в конфликт с нынешней социокультурной ситуацией подобный менеджмент развития, ориентируясь на объекты, выстраивавшие и выражавшие пространственные связи в прошлом, всегда ли они могут претендовать на выполнение таких функций сегодня? Не возникает ли противоречия между символическим наполнением места представителями экстерриториальной сети, складывающейся вокруг</w:t>
      </w:r>
      <w:r w:rsidR="00E81E4E">
        <w:rPr>
          <w:szCs w:val="24"/>
        </w:rPr>
        <w:t xml:space="preserve"> конфессионального</w:t>
      </w:r>
      <w:r w:rsidR="00221096">
        <w:rPr>
          <w:szCs w:val="24"/>
        </w:rPr>
        <w:t xml:space="preserve"> объекта и местным сообществом? </w:t>
      </w:r>
    </w:p>
    <w:p w:rsidR="0085558C" w:rsidRDefault="00652450" w:rsidP="00792977">
      <w:pPr>
        <w:ind w:firstLine="567"/>
        <w:rPr>
          <w:szCs w:val="24"/>
        </w:rPr>
      </w:pPr>
      <w:r>
        <w:rPr>
          <w:szCs w:val="24"/>
        </w:rPr>
        <w:t>Методическое в</w:t>
      </w:r>
      <w:r w:rsidR="00221096">
        <w:rPr>
          <w:szCs w:val="24"/>
        </w:rPr>
        <w:t>сё это предполагает рассмотрение объекта религиозной инфраструктуры как</w:t>
      </w:r>
      <w:r w:rsidR="003B259D">
        <w:rPr>
          <w:szCs w:val="24"/>
        </w:rPr>
        <w:t xml:space="preserve"> пространственного</w:t>
      </w:r>
      <w:r w:rsidR="00221096">
        <w:rPr>
          <w:szCs w:val="24"/>
        </w:rPr>
        <w:t xml:space="preserve"> ц</w:t>
      </w:r>
      <w:r w:rsidR="003B259D">
        <w:rPr>
          <w:szCs w:val="24"/>
        </w:rPr>
        <w:t>ентра и проверки того, какие соци</w:t>
      </w:r>
      <w:r>
        <w:rPr>
          <w:szCs w:val="24"/>
        </w:rPr>
        <w:t>альные и информационные сети он реально вокруг себя собирае</w:t>
      </w:r>
      <w:r w:rsidR="003B259D">
        <w:rPr>
          <w:szCs w:val="24"/>
        </w:rPr>
        <w:t>т.</w:t>
      </w:r>
      <w:r w:rsidR="00792977">
        <w:rPr>
          <w:szCs w:val="24"/>
        </w:rPr>
        <w:t xml:space="preserve"> </w:t>
      </w:r>
      <w:r w:rsidR="0085558C">
        <w:rPr>
          <w:szCs w:val="24"/>
        </w:rPr>
        <w:t>Очень важным является вопрос о взаимоотношениях между представителями местных сообществ и агентами тех или иных внешних проектов развития (от переселенцев до столичных предпринимателей)</w:t>
      </w:r>
      <w:r w:rsidR="008C0D9A">
        <w:rPr>
          <w:szCs w:val="24"/>
        </w:rPr>
        <w:t xml:space="preserve">, того, какие территориальные и экстерриториальные социальные сети формируются вокруг </w:t>
      </w:r>
      <w:r w:rsidR="008C0D9A">
        <w:rPr>
          <w:szCs w:val="24"/>
        </w:rPr>
        <w:lastRenderedPageBreak/>
        <w:t>конфессиональных инфраструктурных объектов (местные жители / бывшие местные жители и потомки / внешние акторы).</w:t>
      </w:r>
    </w:p>
    <w:p w:rsidR="00A31552" w:rsidRDefault="00A31552" w:rsidP="00665265">
      <w:pPr>
        <w:ind w:firstLine="567"/>
        <w:rPr>
          <w:szCs w:val="24"/>
        </w:rPr>
      </w:pPr>
      <w:r>
        <w:rPr>
          <w:szCs w:val="24"/>
        </w:rPr>
        <w:t>Данная работа подразумевает обращение к литературе по</w:t>
      </w:r>
      <w:r w:rsidR="004E21E7">
        <w:rPr>
          <w:szCs w:val="24"/>
        </w:rPr>
        <w:t xml:space="preserve"> изучению сакрального ландшафта,</w:t>
      </w:r>
      <w:r>
        <w:rPr>
          <w:szCs w:val="24"/>
        </w:rPr>
        <w:t xml:space="preserve"> экономической антропологии,</w:t>
      </w:r>
      <w:r w:rsidR="00593227">
        <w:rPr>
          <w:szCs w:val="24"/>
        </w:rPr>
        <w:t xml:space="preserve"> антропологии инфраст</w:t>
      </w:r>
      <w:r>
        <w:rPr>
          <w:szCs w:val="24"/>
        </w:rPr>
        <w:t>руктуры, антропологии религии, современной сельской идентичности,</w:t>
      </w:r>
      <w:r w:rsidR="004E21E7">
        <w:rPr>
          <w:szCs w:val="24"/>
        </w:rPr>
        <w:t xml:space="preserve"> </w:t>
      </w:r>
      <w:r>
        <w:rPr>
          <w:szCs w:val="24"/>
        </w:rPr>
        <w:t xml:space="preserve"> а также прикладной антропологии</w:t>
      </w:r>
      <w:r w:rsidR="00593227">
        <w:rPr>
          <w:szCs w:val="24"/>
        </w:rPr>
        <w:t xml:space="preserve"> и культурной географии</w:t>
      </w:r>
      <w:r>
        <w:rPr>
          <w:szCs w:val="24"/>
        </w:rPr>
        <w:t xml:space="preserve">. </w:t>
      </w:r>
      <w:r w:rsidR="00445117">
        <w:rPr>
          <w:szCs w:val="24"/>
        </w:rPr>
        <w:t>Необходимым является обращение к законодательным источникам, проектам</w:t>
      </w:r>
      <w:r w:rsidR="00E81E4E">
        <w:rPr>
          <w:szCs w:val="24"/>
        </w:rPr>
        <w:t xml:space="preserve"> и экспертным заключениям по вопросам</w:t>
      </w:r>
      <w:r w:rsidR="00445117">
        <w:rPr>
          <w:szCs w:val="24"/>
        </w:rPr>
        <w:t xml:space="preserve"> развития сельских территорий, документам по территориальному планированию.</w:t>
      </w:r>
    </w:p>
    <w:p w:rsidR="00AE228E" w:rsidRDefault="00E81E4E" w:rsidP="00665265">
      <w:pPr>
        <w:ind w:firstLine="567"/>
        <w:rPr>
          <w:szCs w:val="24"/>
        </w:rPr>
      </w:pPr>
      <w:r>
        <w:rPr>
          <w:szCs w:val="24"/>
        </w:rPr>
        <w:t>Означенная</w:t>
      </w:r>
      <w:r w:rsidR="00B44F2F">
        <w:rPr>
          <w:szCs w:val="24"/>
        </w:rPr>
        <w:t xml:space="preserve"> мною проблематика во многом определила выбор заявленной в названии диссертации территории. На Северо-Западе России мы находим далеко не единичные примеры переезда людей «на землю» или привлечения внимания к тому или иному региону за счёт </w:t>
      </w:r>
      <w:r w:rsidR="00087BC8">
        <w:rPr>
          <w:szCs w:val="24"/>
        </w:rPr>
        <w:t>культурного капитала</w:t>
      </w:r>
      <w:r w:rsidR="00B44F2F">
        <w:rPr>
          <w:szCs w:val="24"/>
        </w:rPr>
        <w:t xml:space="preserve"> объектов религиозной инфраструктуры.</w:t>
      </w:r>
      <w:r w:rsidR="00AE228E">
        <w:rPr>
          <w:szCs w:val="24"/>
        </w:rPr>
        <w:t xml:space="preserve"> К ним относятся, например, сюжеты с переселением горожан к восстанавливающимся монастырям, которые связаны с именами известных святых Православной Церкви, в таких местах активно начинает развиваться религиозный туризм и складываются особые</w:t>
      </w:r>
      <w:r w:rsidR="00102106">
        <w:rPr>
          <w:szCs w:val="24"/>
        </w:rPr>
        <w:t xml:space="preserve">, не всегда однозначно </w:t>
      </w:r>
      <w:r w:rsidR="00087BC8">
        <w:rPr>
          <w:szCs w:val="24"/>
        </w:rPr>
        <w:t>бесконфликтные</w:t>
      </w:r>
      <w:r w:rsidR="00AE228E">
        <w:rPr>
          <w:szCs w:val="24"/>
        </w:rPr>
        <w:t xml:space="preserve"> отношения между переселенцами и местным населением (например, с. Сура и</w:t>
      </w:r>
      <w:r w:rsidR="009F5D50">
        <w:rPr>
          <w:szCs w:val="24"/>
        </w:rPr>
        <w:t>ли</w:t>
      </w:r>
      <w:r w:rsidR="00AE228E">
        <w:rPr>
          <w:szCs w:val="24"/>
        </w:rPr>
        <w:t xml:space="preserve"> д. Ошевенский Погост в Архангельской области). Известны истории переселения «на землю» к одной из старинн</w:t>
      </w:r>
      <w:r w:rsidR="00BF61A1">
        <w:rPr>
          <w:szCs w:val="24"/>
        </w:rPr>
        <w:t>ых деревянных церквей (пример общины д. Колодозеро</w:t>
      </w:r>
      <w:r w:rsidR="00087BC8">
        <w:rPr>
          <w:szCs w:val="24"/>
        </w:rPr>
        <w:t xml:space="preserve"> в Республике Карелия</w:t>
      </w:r>
      <w:r w:rsidR="00BF61A1">
        <w:rPr>
          <w:szCs w:val="24"/>
        </w:rPr>
        <w:t>), пример активного изобретения администрацией</w:t>
      </w:r>
      <w:r w:rsidR="00087BC8">
        <w:rPr>
          <w:szCs w:val="24"/>
        </w:rPr>
        <w:t xml:space="preserve"> под влиянием концепций внешних исследовател</w:t>
      </w:r>
      <w:r w:rsidR="009F5D50">
        <w:rPr>
          <w:szCs w:val="24"/>
        </w:rPr>
        <w:t>е</w:t>
      </w:r>
      <w:r w:rsidR="00087BC8">
        <w:rPr>
          <w:szCs w:val="24"/>
        </w:rPr>
        <w:t>й</w:t>
      </w:r>
      <w:r w:rsidR="009F5D50">
        <w:rPr>
          <w:szCs w:val="24"/>
        </w:rPr>
        <w:t xml:space="preserve"> и активистов</w:t>
      </w:r>
      <w:r w:rsidR="00BF61A1">
        <w:rPr>
          <w:szCs w:val="24"/>
        </w:rPr>
        <w:t xml:space="preserve"> туристических маршрутов вокруг языческих «мест силы» при параллельной местной </w:t>
      </w:r>
      <w:r w:rsidR="00DD11FB">
        <w:rPr>
          <w:szCs w:val="24"/>
        </w:rPr>
        <w:t xml:space="preserve">низовой </w:t>
      </w:r>
      <w:r w:rsidR="00BF61A1">
        <w:rPr>
          <w:szCs w:val="24"/>
        </w:rPr>
        <w:t>инициативе восстановления деревянной церкви в д. Ромашево (</w:t>
      </w:r>
      <w:r w:rsidR="009F5D50">
        <w:rPr>
          <w:szCs w:val="24"/>
        </w:rPr>
        <w:t>Вологодская область</w:t>
      </w:r>
      <w:r w:rsidR="00BF61A1">
        <w:rPr>
          <w:szCs w:val="24"/>
        </w:rPr>
        <w:t xml:space="preserve">). Также, известны попытки использования богатого инфраструктурного наследия Псковской земли (каменные храмы и почитаемые пещеры бывшего Гдовского уезда, </w:t>
      </w:r>
      <w:r w:rsidR="00E07B76">
        <w:rPr>
          <w:szCs w:val="24"/>
        </w:rPr>
        <w:t xml:space="preserve">Никандрова пустынь и др.). Список этот можно продолжить. </w:t>
      </w:r>
    </w:p>
    <w:p w:rsidR="009F5D50" w:rsidRDefault="00AE228E" w:rsidP="009F5D50">
      <w:pPr>
        <w:ind w:firstLine="567"/>
        <w:rPr>
          <w:szCs w:val="24"/>
        </w:rPr>
      </w:pPr>
      <w:r>
        <w:rPr>
          <w:szCs w:val="24"/>
        </w:rPr>
        <w:t xml:space="preserve"> </w:t>
      </w:r>
      <w:r w:rsidR="009F5D50">
        <w:rPr>
          <w:szCs w:val="24"/>
        </w:rPr>
        <w:t xml:space="preserve"> Что касается Бело</w:t>
      </w:r>
      <w:r w:rsidR="006D6DDB">
        <w:rPr>
          <w:szCs w:val="24"/>
        </w:rPr>
        <w:t xml:space="preserve">русского Поозерья, то эта территория является сходной с северо-западными регионами России в географическом, культурном и хозяйственном плане (традиционно были развиты лесные промыслы, льноводство, рыболовство, отходничество </w:t>
      </w:r>
      <w:r>
        <w:rPr>
          <w:szCs w:val="24"/>
        </w:rPr>
        <w:t xml:space="preserve">при малом значении земледелия). </w:t>
      </w:r>
      <w:r w:rsidR="00E07B76">
        <w:rPr>
          <w:szCs w:val="24"/>
        </w:rPr>
        <w:t>В конфессиональном смысле на настоящий момент здесь преобладают православные, но в западной части встречаются влиятельные католические приходы, ещё сохранились общины старообрядцев.</w:t>
      </w:r>
      <w:r w:rsidR="009F5D50">
        <w:rPr>
          <w:szCs w:val="24"/>
        </w:rPr>
        <w:t xml:space="preserve"> Там же мы встречаем районы, вошедшие в состав СССР только накануне Великой Отечественной войны, </w:t>
      </w:r>
      <w:r w:rsidR="00DD11FB">
        <w:rPr>
          <w:szCs w:val="24"/>
        </w:rPr>
        <w:t>где</w:t>
      </w:r>
      <w:r w:rsidR="009F5D50">
        <w:rPr>
          <w:szCs w:val="24"/>
        </w:rPr>
        <w:t xml:space="preserve"> до сих пор отмечается более высокий уровень религиозности (российским примером относительно более высокого уровня институциональной религиозности,  по крайней мере</w:t>
      </w:r>
      <w:r w:rsidR="005F2101">
        <w:rPr>
          <w:szCs w:val="24"/>
        </w:rPr>
        <w:t>,</w:t>
      </w:r>
      <w:r w:rsidR="009F5D50">
        <w:rPr>
          <w:szCs w:val="24"/>
        </w:rPr>
        <w:t xml:space="preserve"> в советское время, можно считать Гдовщину). </w:t>
      </w:r>
      <w:r w:rsidR="00202631">
        <w:rPr>
          <w:szCs w:val="24"/>
        </w:rPr>
        <w:t xml:space="preserve">Белорусское Поозерье весьма интересно охватить в качестве сравнения с российскими сюжетами, что позволяет учесть фактор влияния разной государственности на развитие сельских территорий. </w:t>
      </w:r>
    </w:p>
    <w:p w:rsidR="00A90094" w:rsidRDefault="00A175BF" w:rsidP="009F5D50">
      <w:pPr>
        <w:ind w:firstLine="567"/>
        <w:rPr>
          <w:szCs w:val="24"/>
        </w:rPr>
      </w:pPr>
      <w:r>
        <w:rPr>
          <w:szCs w:val="24"/>
        </w:rPr>
        <w:t>Специфика белорусской ситуации хорошо видна на</w:t>
      </w:r>
      <w:r w:rsidR="00087BC8">
        <w:rPr>
          <w:szCs w:val="24"/>
        </w:rPr>
        <w:t xml:space="preserve"> паре примеров.</w:t>
      </w:r>
      <w:r>
        <w:rPr>
          <w:szCs w:val="24"/>
        </w:rPr>
        <w:t xml:space="preserve"> </w:t>
      </w:r>
      <w:r w:rsidR="00087BC8">
        <w:rPr>
          <w:szCs w:val="24"/>
        </w:rPr>
        <w:t>В поликонфессиональном малом городе Браслав католическая община,</w:t>
      </w:r>
      <w:r>
        <w:rPr>
          <w:szCs w:val="24"/>
        </w:rPr>
        <w:t xml:space="preserve"> имеющ</w:t>
      </w:r>
      <w:r w:rsidR="00087BC8">
        <w:rPr>
          <w:szCs w:val="24"/>
        </w:rPr>
        <w:t>ая</w:t>
      </w:r>
      <w:r>
        <w:rPr>
          <w:szCs w:val="24"/>
        </w:rPr>
        <w:t xml:space="preserve"> широкую сеть зарубежных связей</w:t>
      </w:r>
      <w:r w:rsidR="00102106">
        <w:rPr>
          <w:szCs w:val="24"/>
        </w:rPr>
        <w:t xml:space="preserve"> за счёт образования санктуария и коронации местной иконы Девы Марии в 2009 году сдела</w:t>
      </w:r>
      <w:r w:rsidR="00087BC8">
        <w:rPr>
          <w:szCs w:val="24"/>
        </w:rPr>
        <w:t>ла</w:t>
      </w:r>
      <w:r w:rsidR="00102106">
        <w:rPr>
          <w:szCs w:val="24"/>
        </w:rPr>
        <w:t xml:space="preserve"> город одним из оплотов католичества в Беларуси</w:t>
      </w:r>
      <w:r w:rsidR="00087BC8">
        <w:rPr>
          <w:szCs w:val="24"/>
        </w:rPr>
        <w:t>,</w:t>
      </w:r>
      <w:r w:rsidR="005F2101">
        <w:rPr>
          <w:szCs w:val="24"/>
        </w:rPr>
        <w:t xml:space="preserve"> как позволяют сказать уже имеющиеся данные,</w:t>
      </w:r>
      <w:r w:rsidR="00087BC8">
        <w:rPr>
          <w:szCs w:val="24"/>
        </w:rPr>
        <w:t xml:space="preserve"> она активно влияет не только на конфессиональную, но и социальную и культурную жизнь района.</w:t>
      </w:r>
      <w:r>
        <w:rPr>
          <w:szCs w:val="24"/>
        </w:rPr>
        <w:t xml:space="preserve"> </w:t>
      </w:r>
      <w:r w:rsidR="00087BC8">
        <w:rPr>
          <w:szCs w:val="24"/>
        </w:rPr>
        <w:t>Другим случаем является агрогородк</w:t>
      </w:r>
      <w:r>
        <w:rPr>
          <w:szCs w:val="24"/>
        </w:rPr>
        <w:t xml:space="preserve"> Черея</w:t>
      </w:r>
      <w:r w:rsidR="00102106">
        <w:rPr>
          <w:szCs w:val="24"/>
        </w:rPr>
        <w:t xml:space="preserve"> с</w:t>
      </w:r>
      <w:r>
        <w:rPr>
          <w:szCs w:val="24"/>
        </w:rPr>
        <w:t xml:space="preserve"> </w:t>
      </w:r>
      <w:r w:rsidR="009F5D50">
        <w:rPr>
          <w:szCs w:val="24"/>
        </w:rPr>
        <w:t>соседней</w:t>
      </w:r>
      <w:r>
        <w:rPr>
          <w:szCs w:val="24"/>
        </w:rPr>
        <w:t xml:space="preserve"> д. Белая Церковь, которые являют</w:t>
      </w:r>
      <w:r w:rsidR="00087BC8">
        <w:rPr>
          <w:szCs w:val="24"/>
        </w:rPr>
        <w:t xml:space="preserve"> пример </w:t>
      </w:r>
      <w:r>
        <w:rPr>
          <w:szCs w:val="24"/>
        </w:rPr>
        <w:t>туристической музеефикации руин</w:t>
      </w:r>
      <w:r w:rsidR="004B2D9B">
        <w:rPr>
          <w:szCs w:val="24"/>
        </w:rPr>
        <w:t xml:space="preserve"> (Троицкая церковь)</w:t>
      </w:r>
      <w:r>
        <w:rPr>
          <w:szCs w:val="24"/>
        </w:rPr>
        <w:t xml:space="preserve"> при активной поддержке евро</w:t>
      </w:r>
      <w:r w:rsidR="008D11DD">
        <w:rPr>
          <w:szCs w:val="24"/>
        </w:rPr>
        <w:t xml:space="preserve">пейских и американских фондов. </w:t>
      </w:r>
      <w:r w:rsidR="00005ED1">
        <w:rPr>
          <w:szCs w:val="24"/>
        </w:rPr>
        <w:t>Таким образом</w:t>
      </w:r>
      <w:r w:rsidR="009F5D50">
        <w:rPr>
          <w:szCs w:val="24"/>
        </w:rPr>
        <w:t>,</w:t>
      </w:r>
      <w:r w:rsidR="00005ED1">
        <w:rPr>
          <w:szCs w:val="24"/>
        </w:rPr>
        <w:t xml:space="preserve"> предполагается взять несколько модельных случаев на основе типологически разных сюжетов взаимосвязи инфраструктурного объекта, экстерриториальных агентов и местного сообщества.</w:t>
      </w:r>
    </w:p>
    <w:p w:rsidR="00A90094" w:rsidRDefault="00A90094" w:rsidP="00665265">
      <w:pPr>
        <w:ind w:firstLine="567"/>
        <w:rPr>
          <w:szCs w:val="24"/>
        </w:rPr>
      </w:pPr>
      <w:r>
        <w:rPr>
          <w:szCs w:val="24"/>
        </w:rPr>
        <w:t>Объект</w:t>
      </w:r>
      <w:r w:rsidR="009F5D50">
        <w:rPr>
          <w:szCs w:val="24"/>
        </w:rPr>
        <w:t>ом являются</w:t>
      </w:r>
      <w:r>
        <w:rPr>
          <w:szCs w:val="24"/>
        </w:rPr>
        <w:t xml:space="preserve"> </w:t>
      </w:r>
      <w:r w:rsidR="00102454">
        <w:rPr>
          <w:szCs w:val="24"/>
        </w:rPr>
        <w:t xml:space="preserve">локальные и сетевые сообщества образующиеся вокруг </w:t>
      </w:r>
      <w:r>
        <w:rPr>
          <w:szCs w:val="24"/>
        </w:rPr>
        <w:t>объект</w:t>
      </w:r>
      <w:r w:rsidR="00102454">
        <w:rPr>
          <w:szCs w:val="24"/>
        </w:rPr>
        <w:t>ов</w:t>
      </w:r>
      <w:r>
        <w:rPr>
          <w:szCs w:val="24"/>
        </w:rPr>
        <w:t xml:space="preserve"> религиозной инфраструктуры. Предмет</w:t>
      </w:r>
      <w:r w:rsidR="009F5D50">
        <w:rPr>
          <w:szCs w:val="24"/>
        </w:rPr>
        <w:t>ом</w:t>
      </w:r>
      <w:r>
        <w:rPr>
          <w:szCs w:val="24"/>
        </w:rPr>
        <w:t xml:space="preserve"> – дискурсы и практики </w:t>
      </w:r>
      <w:r w:rsidR="00751A57">
        <w:rPr>
          <w:szCs w:val="24"/>
        </w:rPr>
        <w:t>вокруг объектов религиозной инфраструктуры в контексте развития малых и сельских территорий.</w:t>
      </w:r>
    </w:p>
    <w:p w:rsidR="00D15B31" w:rsidRPr="00D65FC6" w:rsidRDefault="00D15B31">
      <w:pPr>
        <w:spacing w:after="120"/>
        <w:rPr>
          <w:szCs w:val="24"/>
        </w:rPr>
      </w:pPr>
    </w:p>
    <w:sectPr w:rsidR="00D15B31" w:rsidRPr="00D65FC6" w:rsidSect="000F387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BE5" w:rsidRDefault="00D66BE5" w:rsidP="000F39F5">
      <w:r>
        <w:separator/>
      </w:r>
    </w:p>
  </w:endnote>
  <w:endnote w:type="continuationSeparator" w:id="0">
    <w:p w:rsidR="00D66BE5" w:rsidRDefault="00D66BE5" w:rsidP="000F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BE5" w:rsidRDefault="00D66BE5" w:rsidP="000F39F5">
      <w:r>
        <w:separator/>
      </w:r>
    </w:p>
  </w:footnote>
  <w:footnote w:type="continuationSeparator" w:id="0">
    <w:p w:rsidR="00D66BE5" w:rsidRDefault="00D66BE5" w:rsidP="000F3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40" w:rsidRDefault="001D2C86">
    <w:pPr>
      <w:pStyle w:val="ab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E3A57">
      <w:rPr>
        <w:noProof/>
      </w:rPr>
      <w:t>1</w:t>
    </w:r>
    <w:r>
      <w:rPr>
        <w:noProof/>
      </w:rPr>
      <w:fldChar w:fldCharType="end"/>
    </w:r>
  </w:p>
  <w:p w:rsidR="00FD3840" w:rsidRDefault="00FD384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C3E"/>
    <w:multiLevelType w:val="hybridMultilevel"/>
    <w:tmpl w:val="8030306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1165"/>
    <w:multiLevelType w:val="hybridMultilevel"/>
    <w:tmpl w:val="116821AE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7C95"/>
    <w:multiLevelType w:val="hybridMultilevel"/>
    <w:tmpl w:val="6160F4F6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97CD7"/>
    <w:multiLevelType w:val="hybridMultilevel"/>
    <w:tmpl w:val="465EE65C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33726"/>
    <w:multiLevelType w:val="hybridMultilevel"/>
    <w:tmpl w:val="F1F0445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A5B05"/>
    <w:multiLevelType w:val="hybridMultilevel"/>
    <w:tmpl w:val="3364D22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7357"/>
    <w:multiLevelType w:val="hybridMultilevel"/>
    <w:tmpl w:val="3C807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A2E72"/>
    <w:multiLevelType w:val="hybridMultilevel"/>
    <w:tmpl w:val="EDFC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C4DD5"/>
    <w:multiLevelType w:val="hybridMultilevel"/>
    <w:tmpl w:val="5C56E2C4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C4F4C"/>
    <w:multiLevelType w:val="hybridMultilevel"/>
    <w:tmpl w:val="9872F60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B7175"/>
    <w:multiLevelType w:val="hybridMultilevel"/>
    <w:tmpl w:val="D1E24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C959C3"/>
    <w:multiLevelType w:val="hybridMultilevel"/>
    <w:tmpl w:val="A784145C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80"/>
    <w:rsid w:val="00002CB0"/>
    <w:rsid w:val="00005C04"/>
    <w:rsid w:val="00005ED1"/>
    <w:rsid w:val="00025EF3"/>
    <w:rsid w:val="00027382"/>
    <w:rsid w:val="0003251D"/>
    <w:rsid w:val="00033845"/>
    <w:rsid w:val="00034363"/>
    <w:rsid w:val="00035D9B"/>
    <w:rsid w:val="000419FA"/>
    <w:rsid w:val="0004253E"/>
    <w:rsid w:val="000503A0"/>
    <w:rsid w:val="00053B2A"/>
    <w:rsid w:val="00061634"/>
    <w:rsid w:val="00077EF8"/>
    <w:rsid w:val="000861D4"/>
    <w:rsid w:val="00087BC8"/>
    <w:rsid w:val="000A36B5"/>
    <w:rsid w:val="000A6BB3"/>
    <w:rsid w:val="000A7C18"/>
    <w:rsid w:val="000C2380"/>
    <w:rsid w:val="000D7602"/>
    <w:rsid w:val="000E334A"/>
    <w:rsid w:val="000E3E8A"/>
    <w:rsid w:val="000F387F"/>
    <w:rsid w:val="000F39F5"/>
    <w:rsid w:val="00102106"/>
    <w:rsid w:val="00102454"/>
    <w:rsid w:val="00102D78"/>
    <w:rsid w:val="00105E06"/>
    <w:rsid w:val="0011290D"/>
    <w:rsid w:val="00123F74"/>
    <w:rsid w:val="00125417"/>
    <w:rsid w:val="0012543B"/>
    <w:rsid w:val="001651A4"/>
    <w:rsid w:val="00166FDB"/>
    <w:rsid w:val="00184C44"/>
    <w:rsid w:val="00190659"/>
    <w:rsid w:val="00190876"/>
    <w:rsid w:val="001A3A34"/>
    <w:rsid w:val="001B2F30"/>
    <w:rsid w:val="001B457A"/>
    <w:rsid w:val="001B6A69"/>
    <w:rsid w:val="001D2C86"/>
    <w:rsid w:val="001F267D"/>
    <w:rsid w:val="001F771F"/>
    <w:rsid w:val="00202631"/>
    <w:rsid w:val="00221096"/>
    <w:rsid w:val="002229C0"/>
    <w:rsid w:val="00230D3F"/>
    <w:rsid w:val="00235761"/>
    <w:rsid w:val="0024317C"/>
    <w:rsid w:val="00256484"/>
    <w:rsid w:val="00256CC7"/>
    <w:rsid w:val="00262EEE"/>
    <w:rsid w:val="00266241"/>
    <w:rsid w:val="002722C3"/>
    <w:rsid w:val="00283E42"/>
    <w:rsid w:val="002A7B22"/>
    <w:rsid w:val="002D35F7"/>
    <w:rsid w:val="002F1B30"/>
    <w:rsid w:val="003053C4"/>
    <w:rsid w:val="00313D09"/>
    <w:rsid w:val="003308D0"/>
    <w:rsid w:val="00334F1D"/>
    <w:rsid w:val="00346A0E"/>
    <w:rsid w:val="0035044F"/>
    <w:rsid w:val="00360BB7"/>
    <w:rsid w:val="003655A3"/>
    <w:rsid w:val="0037301A"/>
    <w:rsid w:val="00376002"/>
    <w:rsid w:val="0039656C"/>
    <w:rsid w:val="003A72AD"/>
    <w:rsid w:val="003B259D"/>
    <w:rsid w:val="003D3DAC"/>
    <w:rsid w:val="003E4419"/>
    <w:rsid w:val="00405641"/>
    <w:rsid w:val="0043477E"/>
    <w:rsid w:val="00445117"/>
    <w:rsid w:val="0044630A"/>
    <w:rsid w:val="0045118A"/>
    <w:rsid w:val="00473B66"/>
    <w:rsid w:val="00474DA4"/>
    <w:rsid w:val="00484811"/>
    <w:rsid w:val="0049722D"/>
    <w:rsid w:val="004A6794"/>
    <w:rsid w:val="004A7E1F"/>
    <w:rsid w:val="004B2D9B"/>
    <w:rsid w:val="004D0A2E"/>
    <w:rsid w:val="004E21E7"/>
    <w:rsid w:val="00523383"/>
    <w:rsid w:val="00535963"/>
    <w:rsid w:val="00541591"/>
    <w:rsid w:val="005719EB"/>
    <w:rsid w:val="00576913"/>
    <w:rsid w:val="00582FB2"/>
    <w:rsid w:val="00593227"/>
    <w:rsid w:val="00597FCF"/>
    <w:rsid w:val="005A701D"/>
    <w:rsid w:val="005A7E10"/>
    <w:rsid w:val="005B0132"/>
    <w:rsid w:val="005B14E0"/>
    <w:rsid w:val="005B3A40"/>
    <w:rsid w:val="005E30DF"/>
    <w:rsid w:val="005E39E2"/>
    <w:rsid w:val="005F2101"/>
    <w:rsid w:val="005F39A7"/>
    <w:rsid w:val="00604118"/>
    <w:rsid w:val="00613F4C"/>
    <w:rsid w:val="00614CCC"/>
    <w:rsid w:val="00616C01"/>
    <w:rsid w:val="006315B6"/>
    <w:rsid w:val="006328D4"/>
    <w:rsid w:val="0064227D"/>
    <w:rsid w:val="0064503A"/>
    <w:rsid w:val="00646A18"/>
    <w:rsid w:val="00652450"/>
    <w:rsid w:val="0066106C"/>
    <w:rsid w:val="00665265"/>
    <w:rsid w:val="006A3F53"/>
    <w:rsid w:val="006A5CD8"/>
    <w:rsid w:val="006D6BAA"/>
    <w:rsid w:val="006D6DDB"/>
    <w:rsid w:val="006E47A9"/>
    <w:rsid w:val="006E5EA7"/>
    <w:rsid w:val="00700D3C"/>
    <w:rsid w:val="00730156"/>
    <w:rsid w:val="00732F5F"/>
    <w:rsid w:val="00733D1C"/>
    <w:rsid w:val="00736CE9"/>
    <w:rsid w:val="00736DB2"/>
    <w:rsid w:val="00751A57"/>
    <w:rsid w:val="007679DA"/>
    <w:rsid w:val="00781DC7"/>
    <w:rsid w:val="00792977"/>
    <w:rsid w:val="007A3772"/>
    <w:rsid w:val="007B4616"/>
    <w:rsid w:val="007D1004"/>
    <w:rsid w:val="007E084E"/>
    <w:rsid w:val="007E249F"/>
    <w:rsid w:val="007E37D8"/>
    <w:rsid w:val="007E402A"/>
    <w:rsid w:val="008030AB"/>
    <w:rsid w:val="00820E81"/>
    <w:rsid w:val="008243D3"/>
    <w:rsid w:val="008453B4"/>
    <w:rsid w:val="0085558C"/>
    <w:rsid w:val="008B758A"/>
    <w:rsid w:val="008C0D9A"/>
    <w:rsid w:val="008D11DD"/>
    <w:rsid w:val="008D2977"/>
    <w:rsid w:val="008D57C3"/>
    <w:rsid w:val="008D597E"/>
    <w:rsid w:val="008E045F"/>
    <w:rsid w:val="008F282C"/>
    <w:rsid w:val="008F797C"/>
    <w:rsid w:val="0092362F"/>
    <w:rsid w:val="00933B8B"/>
    <w:rsid w:val="0094638B"/>
    <w:rsid w:val="009535F2"/>
    <w:rsid w:val="00957699"/>
    <w:rsid w:val="00957F51"/>
    <w:rsid w:val="00981906"/>
    <w:rsid w:val="009B260D"/>
    <w:rsid w:val="009D17F7"/>
    <w:rsid w:val="009D2CCC"/>
    <w:rsid w:val="009D5CED"/>
    <w:rsid w:val="009E3242"/>
    <w:rsid w:val="009F0AEC"/>
    <w:rsid w:val="009F5D50"/>
    <w:rsid w:val="00A0144C"/>
    <w:rsid w:val="00A03DB2"/>
    <w:rsid w:val="00A0407A"/>
    <w:rsid w:val="00A0782F"/>
    <w:rsid w:val="00A13FE2"/>
    <w:rsid w:val="00A175BF"/>
    <w:rsid w:val="00A27724"/>
    <w:rsid w:val="00A31552"/>
    <w:rsid w:val="00A541D7"/>
    <w:rsid w:val="00A620E9"/>
    <w:rsid w:val="00A6514C"/>
    <w:rsid w:val="00A71A80"/>
    <w:rsid w:val="00A734C2"/>
    <w:rsid w:val="00A825F7"/>
    <w:rsid w:val="00A90094"/>
    <w:rsid w:val="00A967DD"/>
    <w:rsid w:val="00AC7BC1"/>
    <w:rsid w:val="00AD620A"/>
    <w:rsid w:val="00AE228E"/>
    <w:rsid w:val="00AF18FD"/>
    <w:rsid w:val="00B01F9E"/>
    <w:rsid w:val="00B44F2F"/>
    <w:rsid w:val="00B8585D"/>
    <w:rsid w:val="00B92B72"/>
    <w:rsid w:val="00BA723D"/>
    <w:rsid w:val="00BB1947"/>
    <w:rsid w:val="00BB4E51"/>
    <w:rsid w:val="00BC391D"/>
    <w:rsid w:val="00BC75B0"/>
    <w:rsid w:val="00BD11C5"/>
    <w:rsid w:val="00BE1568"/>
    <w:rsid w:val="00BF61A1"/>
    <w:rsid w:val="00C02598"/>
    <w:rsid w:val="00C0704F"/>
    <w:rsid w:val="00C17F7A"/>
    <w:rsid w:val="00C22F9E"/>
    <w:rsid w:val="00C3685C"/>
    <w:rsid w:val="00C4059A"/>
    <w:rsid w:val="00C96137"/>
    <w:rsid w:val="00CA439F"/>
    <w:rsid w:val="00CD21B1"/>
    <w:rsid w:val="00CD5C03"/>
    <w:rsid w:val="00CD79B7"/>
    <w:rsid w:val="00D11D06"/>
    <w:rsid w:val="00D15B31"/>
    <w:rsid w:val="00D15E59"/>
    <w:rsid w:val="00D34CD1"/>
    <w:rsid w:val="00D51446"/>
    <w:rsid w:val="00D65FC6"/>
    <w:rsid w:val="00D66BE5"/>
    <w:rsid w:val="00D706F3"/>
    <w:rsid w:val="00D71E5B"/>
    <w:rsid w:val="00D7216F"/>
    <w:rsid w:val="00D875FE"/>
    <w:rsid w:val="00D928CE"/>
    <w:rsid w:val="00D97236"/>
    <w:rsid w:val="00DA1169"/>
    <w:rsid w:val="00DB769C"/>
    <w:rsid w:val="00DC76B2"/>
    <w:rsid w:val="00DD11FB"/>
    <w:rsid w:val="00DD1337"/>
    <w:rsid w:val="00DE1305"/>
    <w:rsid w:val="00DE3A57"/>
    <w:rsid w:val="00DE751C"/>
    <w:rsid w:val="00DF03F9"/>
    <w:rsid w:val="00E07B76"/>
    <w:rsid w:val="00E1644A"/>
    <w:rsid w:val="00E3084C"/>
    <w:rsid w:val="00E440E8"/>
    <w:rsid w:val="00E45455"/>
    <w:rsid w:val="00E71051"/>
    <w:rsid w:val="00E71C03"/>
    <w:rsid w:val="00E81E4E"/>
    <w:rsid w:val="00E81F48"/>
    <w:rsid w:val="00E820FC"/>
    <w:rsid w:val="00E83599"/>
    <w:rsid w:val="00E845CF"/>
    <w:rsid w:val="00E85559"/>
    <w:rsid w:val="00E87476"/>
    <w:rsid w:val="00E91976"/>
    <w:rsid w:val="00EB258F"/>
    <w:rsid w:val="00EB37FC"/>
    <w:rsid w:val="00EB6380"/>
    <w:rsid w:val="00EB7895"/>
    <w:rsid w:val="00ED6157"/>
    <w:rsid w:val="00EF300B"/>
    <w:rsid w:val="00F05E26"/>
    <w:rsid w:val="00F076CA"/>
    <w:rsid w:val="00F1695F"/>
    <w:rsid w:val="00F17CC9"/>
    <w:rsid w:val="00F23CE4"/>
    <w:rsid w:val="00F248AA"/>
    <w:rsid w:val="00F2699C"/>
    <w:rsid w:val="00F64233"/>
    <w:rsid w:val="00F76C81"/>
    <w:rsid w:val="00F771D5"/>
    <w:rsid w:val="00F841C5"/>
    <w:rsid w:val="00FA0AFE"/>
    <w:rsid w:val="00FA1696"/>
    <w:rsid w:val="00FA7746"/>
    <w:rsid w:val="00FB0BA2"/>
    <w:rsid w:val="00FB0E38"/>
    <w:rsid w:val="00FC6B89"/>
    <w:rsid w:val="00FD3840"/>
    <w:rsid w:val="00FF1775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B7EAD"/>
  <w15:docId w15:val="{B9F301F1-21AF-46D2-8861-186697F9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87F"/>
    <w:pPr>
      <w:jc w:val="both"/>
    </w:pPr>
    <w:rPr>
      <w:sz w:val="24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5EF3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25EF3"/>
    <w:pPr>
      <w:keepNext/>
      <w:jc w:val="center"/>
      <w:outlineLvl w:val="3"/>
    </w:pPr>
    <w:rPr>
      <w:rFonts w:eastAsia="Times New Roman"/>
      <w:b/>
      <w:bCs/>
      <w:caps/>
      <w:sz w:val="22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25EF3"/>
    <w:pPr>
      <w:keepNext/>
      <w:jc w:val="right"/>
      <w:outlineLvl w:val="4"/>
    </w:pPr>
    <w:rPr>
      <w:rFonts w:eastAsia="Times New Roman"/>
      <w:b/>
      <w:bCs/>
      <w:i/>
      <w:iCs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25EF3"/>
    <w:pPr>
      <w:keepNext/>
      <w:spacing w:line="360" w:lineRule="auto"/>
      <w:outlineLvl w:val="5"/>
    </w:pPr>
    <w:rPr>
      <w:rFonts w:eastAsia="Times New Roman"/>
      <w:b/>
      <w:bCs/>
      <w:i/>
      <w:iCs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3685C"/>
    <w:pPr>
      <w:spacing w:before="240" w:after="60"/>
      <w:outlineLvl w:val="6"/>
    </w:pPr>
    <w:rPr>
      <w:rFonts w:ascii="Calibri" w:eastAsia="Times New Roman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5EF3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025EF3"/>
    <w:rPr>
      <w:rFonts w:eastAsia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025EF3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025EF3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styleId="a3">
    <w:name w:val="Hyperlink"/>
    <w:uiPriority w:val="99"/>
    <w:semiHidden/>
    <w:rsid w:val="000C2380"/>
    <w:rPr>
      <w:rFonts w:cs="Times New Roman"/>
      <w:color w:val="144391"/>
      <w:u w:val="single"/>
    </w:rPr>
  </w:style>
  <w:style w:type="paragraph" w:customStyle="1" w:styleId="text1">
    <w:name w:val="text1"/>
    <w:basedOn w:val="a"/>
    <w:uiPriority w:val="99"/>
    <w:rsid w:val="000C2380"/>
    <w:pPr>
      <w:spacing w:after="203"/>
      <w:jc w:val="left"/>
    </w:pPr>
    <w:rPr>
      <w:rFonts w:eastAsia="Times New Roman"/>
      <w:szCs w:val="24"/>
      <w:lang w:eastAsia="ru-RU"/>
    </w:rPr>
  </w:style>
  <w:style w:type="character" w:styleId="a4">
    <w:name w:val="Strong"/>
    <w:uiPriority w:val="99"/>
    <w:qFormat/>
    <w:rsid w:val="000C2380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0C2380"/>
    <w:rPr>
      <w:rFonts w:cs="Times New Roman"/>
    </w:rPr>
  </w:style>
  <w:style w:type="paragraph" w:customStyle="1" w:styleId="Default">
    <w:name w:val="Default"/>
    <w:link w:val="Default0"/>
    <w:rsid w:val="009463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C070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39656C"/>
    <w:pPr>
      <w:ind w:left="720"/>
      <w:contextualSpacing/>
    </w:pPr>
  </w:style>
  <w:style w:type="paragraph" w:customStyle="1" w:styleId="11">
    <w:name w:val="Стиль1"/>
    <w:basedOn w:val="Default"/>
    <w:link w:val="12"/>
    <w:uiPriority w:val="99"/>
    <w:rsid w:val="00D15E59"/>
    <w:pPr>
      <w:spacing w:after="120"/>
    </w:pPr>
  </w:style>
  <w:style w:type="character" w:customStyle="1" w:styleId="Default0">
    <w:name w:val="Default Знак"/>
    <w:link w:val="Default"/>
    <w:locked/>
    <w:rsid w:val="00D15E59"/>
    <w:rPr>
      <w:color w:val="000000"/>
      <w:sz w:val="24"/>
      <w:szCs w:val="24"/>
      <w:lang w:val="ru-RU" w:eastAsia="en-US" w:bidi="ar-SA"/>
    </w:rPr>
  </w:style>
  <w:style w:type="character" w:customStyle="1" w:styleId="12">
    <w:name w:val="Стиль1 Знак"/>
    <w:basedOn w:val="Default0"/>
    <w:link w:val="11"/>
    <w:uiPriority w:val="99"/>
    <w:locked/>
    <w:rsid w:val="00D15E59"/>
    <w:rPr>
      <w:color w:val="000000"/>
      <w:sz w:val="24"/>
      <w:szCs w:val="24"/>
      <w:lang w:val="ru-RU" w:eastAsia="en-US" w:bidi="ar-SA"/>
    </w:rPr>
  </w:style>
  <w:style w:type="paragraph" w:styleId="a6">
    <w:name w:val="Body Text"/>
    <w:basedOn w:val="a"/>
    <w:link w:val="a7"/>
    <w:uiPriority w:val="99"/>
    <w:rsid w:val="00025EF3"/>
    <w:pPr>
      <w:jc w:val="center"/>
    </w:pPr>
    <w:rPr>
      <w:rFonts w:eastAsia="Times New Roman"/>
      <w:b/>
      <w:bCs/>
      <w:caps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025EF3"/>
    <w:rPr>
      <w:rFonts w:eastAsia="Times New Roman" w:cs="Times New Roman"/>
      <w:b/>
      <w:bCs/>
      <w:cap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25EF3"/>
    <w:pPr>
      <w:tabs>
        <w:tab w:val="center" w:pos="4677"/>
        <w:tab w:val="right" w:pos="9355"/>
      </w:tabs>
      <w:jc w:val="left"/>
    </w:pPr>
    <w:rPr>
      <w:rFonts w:eastAsia="Times New Roman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25EF3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025EF3"/>
    <w:pPr>
      <w:jc w:val="left"/>
    </w:pPr>
    <w:rPr>
      <w:rFonts w:eastAsia="Times New Roman"/>
      <w:sz w:val="22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025EF3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25EF3"/>
    <w:pPr>
      <w:spacing w:line="360" w:lineRule="auto"/>
      <w:ind w:firstLine="900"/>
    </w:pPr>
    <w:rPr>
      <w:rFonts w:eastAsia="Times New Roman"/>
      <w:szCs w:val="26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025EF3"/>
    <w:rPr>
      <w:rFonts w:eastAsia="Times New Roman" w:cs="Times New Roman"/>
      <w:sz w:val="26"/>
      <w:szCs w:val="26"/>
      <w:lang w:eastAsia="ru-RU"/>
    </w:rPr>
  </w:style>
  <w:style w:type="paragraph" w:styleId="aa">
    <w:name w:val="Normal (Web)"/>
    <w:basedOn w:val="a"/>
    <w:uiPriority w:val="99"/>
    <w:semiHidden/>
    <w:rsid w:val="00541591"/>
    <w:pPr>
      <w:spacing w:before="360" w:after="240" w:line="360" w:lineRule="atLeast"/>
      <w:jc w:val="left"/>
    </w:pPr>
    <w:rPr>
      <w:rFonts w:eastAsia="Times New Roman"/>
      <w:szCs w:val="24"/>
      <w:lang w:eastAsia="ru-RU"/>
    </w:rPr>
  </w:style>
  <w:style w:type="paragraph" w:styleId="ab">
    <w:name w:val="header"/>
    <w:basedOn w:val="a"/>
    <w:link w:val="ac"/>
    <w:uiPriority w:val="99"/>
    <w:rsid w:val="000F39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0F39F5"/>
    <w:rPr>
      <w:rFonts w:cs="Times New Roman"/>
    </w:rPr>
  </w:style>
  <w:style w:type="paragraph" w:customStyle="1" w:styleId="23">
    <w:name w:val="Стиль2"/>
    <w:basedOn w:val="a"/>
    <w:link w:val="24"/>
    <w:qFormat/>
    <w:rsid w:val="0044630A"/>
    <w:pPr>
      <w:spacing w:after="120"/>
      <w:jc w:val="left"/>
    </w:pPr>
    <w:rPr>
      <w:szCs w:val="24"/>
      <w:lang w:eastAsia="ru-RU"/>
    </w:rPr>
  </w:style>
  <w:style w:type="character" w:customStyle="1" w:styleId="24">
    <w:name w:val="Стиль2 Знак"/>
    <w:link w:val="23"/>
    <w:rsid w:val="0044630A"/>
    <w:rPr>
      <w:sz w:val="24"/>
      <w:szCs w:val="24"/>
    </w:rPr>
  </w:style>
  <w:style w:type="character" w:customStyle="1" w:styleId="70">
    <w:name w:val="Заголовок 7 Знак"/>
    <w:link w:val="7"/>
    <w:semiHidden/>
    <w:rsid w:val="00C3685C"/>
    <w:rPr>
      <w:rFonts w:ascii="Calibri" w:eastAsia="Times New Roman" w:hAnsi="Calibri" w:cs="Times New Roman"/>
      <w:sz w:val="24"/>
      <w:szCs w:val="24"/>
      <w:lang w:eastAsia="en-US"/>
    </w:rPr>
  </w:style>
  <w:style w:type="table" w:styleId="ad">
    <w:name w:val="Table Grid"/>
    <w:basedOn w:val="a1"/>
    <w:locked/>
    <w:rsid w:val="00C3685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rsid w:val="00C3685C"/>
    <w:pPr>
      <w:widowControl w:val="0"/>
      <w:autoSpaceDE w:val="0"/>
      <w:autoSpaceDN w:val="0"/>
      <w:adjustRightInd w:val="0"/>
      <w:spacing w:line="394" w:lineRule="exact"/>
      <w:jc w:val="left"/>
    </w:pPr>
    <w:rPr>
      <w:rFonts w:eastAsia="Times New Roman"/>
      <w:szCs w:val="24"/>
      <w:lang w:eastAsia="ru-RU"/>
    </w:rPr>
  </w:style>
  <w:style w:type="character" w:customStyle="1" w:styleId="FontStyle13">
    <w:name w:val="Font Style13"/>
    <w:rsid w:val="00C3685C"/>
    <w:rPr>
      <w:rFonts w:ascii="Times New Roman" w:hAnsi="Times New Roman" w:cs="Times New Roman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E164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6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83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3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3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3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3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63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C80ED-00AA-44D0-988B-D97858CF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подготовки по образовательным программам высшего образования – программам подготовки научно-педагогических кадров в аспирантуре</vt:lpstr>
    </vt:vector>
  </TitlesOfParts>
  <Company>Kunstkamera</Company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подготовки по образовательным программам высшего образования – программам подготовки научно-педагогических кадров в аспирантуре</dc:title>
  <dc:subject/>
  <dc:creator>elmikh</dc:creator>
  <cp:keywords/>
  <dc:description/>
  <cp:lastModifiedBy>admin</cp:lastModifiedBy>
  <cp:revision>7</cp:revision>
  <dcterms:created xsi:type="dcterms:W3CDTF">2020-02-06T08:16:00Z</dcterms:created>
  <dcterms:modified xsi:type="dcterms:W3CDTF">2020-03-10T09:26:00Z</dcterms:modified>
</cp:coreProperties>
</file>